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5DF" w:rsidRDefault="001255DF" w:rsidP="001255DF">
      <w:pPr>
        <w:spacing w:before="120"/>
        <w:jc w:val="both"/>
        <w:rPr>
          <w:rFonts w:eastAsia="Batang"/>
          <w:b/>
          <w:bCs/>
          <w:sz w:val="22"/>
          <w:szCs w:val="22"/>
          <w:lang w:eastAsia="ko-KR"/>
        </w:rPr>
      </w:pPr>
      <w:r>
        <w:rPr>
          <w:rFonts w:eastAsia="Batang"/>
          <w:b/>
          <w:bCs/>
          <w:sz w:val="22"/>
          <w:szCs w:val="22"/>
          <w:lang w:eastAsia="ko-KR"/>
        </w:rPr>
        <w:t>M</w:t>
      </w:r>
      <w:r w:rsidR="00775169">
        <w:rPr>
          <w:rFonts w:eastAsia="Batang"/>
          <w:b/>
          <w:bCs/>
          <w:sz w:val="22"/>
          <w:szCs w:val="22"/>
          <w:lang w:eastAsia="ko-KR"/>
        </w:rPr>
        <w:t xml:space="preserve">anuscript </w:t>
      </w:r>
      <w:r>
        <w:rPr>
          <w:rFonts w:eastAsia="Batang"/>
          <w:b/>
          <w:bCs/>
          <w:sz w:val="22"/>
          <w:szCs w:val="22"/>
          <w:lang w:eastAsia="ko-KR"/>
        </w:rPr>
        <w:t>ID. 798101</w:t>
      </w:r>
    </w:p>
    <w:p w:rsidR="001255DF" w:rsidRDefault="001255DF" w:rsidP="001255DF">
      <w:pPr>
        <w:spacing w:before="120"/>
        <w:jc w:val="both"/>
        <w:rPr>
          <w:rFonts w:eastAsia="Batang"/>
          <w:b/>
          <w:bCs/>
          <w:sz w:val="22"/>
          <w:szCs w:val="22"/>
          <w:lang w:eastAsia="ko-KR"/>
        </w:rPr>
      </w:pPr>
    </w:p>
    <w:p w:rsidR="001255DF" w:rsidRDefault="001255DF" w:rsidP="001255DF">
      <w:pPr>
        <w:spacing w:before="120"/>
        <w:jc w:val="both"/>
        <w:rPr>
          <w:rFonts w:eastAsia="Batang"/>
          <w:b/>
          <w:bCs/>
          <w:sz w:val="22"/>
          <w:szCs w:val="22"/>
          <w:lang w:eastAsia="ko-KR"/>
        </w:rPr>
      </w:pPr>
      <w:r>
        <w:rPr>
          <w:rFonts w:eastAsia="Batang"/>
          <w:b/>
          <w:bCs/>
          <w:sz w:val="22"/>
          <w:szCs w:val="22"/>
          <w:lang w:eastAsia="ko-KR"/>
        </w:rPr>
        <w:t>DESCRIPTION:</w:t>
      </w:r>
    </w:p>
    <w:p w:rsidR="001255DF" w:rsidRDefault="001255DF" w:rsidP="001255DF">
      <w:pPr>
        <w:spacing w:before="120"/>
        <w:jc w:val="both"/>
        <w:rPr>
          <w:rFonts w:eastAsia="Batang"/>
          <w:b/>
          <w:bCs/>
          <w:sz w:val="22"/>
          <w:szCs w:val="22"/>
          <w:lang w:eastAsia="ko-KR"/>
        </w:rPr>
      </w:pPr>
      <w:r>
        <w:rPr>
          <w:rFonts w:eastAsia="Batang"/>
          <w:b/>
          <w:bCs/>
          <w:sz w:val="22"/>
          <w:szCs w:val="22"/>
          <w:lang w:eastAsia="ko-KR"/>
        </w:rPr>
        <w:t>This is a list of publications that were reviewed but were not part of the in text citation and hence did not appear in the reference list</w:t>
      </w:r>
      <w:r w:rsidR="00A2274C">
        <w:rPr>
          <w:rFonts w:eastAsia="Batang"/>
          <w:b/>
          <w:bCs/>
          <w:sz w:val="22"/>
          <w:szCs w:val="22"/>
          <w:lang w:eastAsia="ko-KR"/>
        </w:rPr>
        <w:t xml:space="preserve"> of the article</w:t>
      </w:r>
      <w:r>
        <w:rPr>
          <w:rFonts w:eastAsia="Batang"/>
          <w:b/>
          <w:bCs/>
          <w:sz w:val="22"/>
          <w:szCs w:val="22"/>
          <w:lang w:eastAsia="ko-KR"/>
        </w:rPr>
        <w:t xml:space="preserve">. </w:t>
      </w:r>
    </w:p>
    <w:p w:rsidR="001255DF" w:rsidRDefault="001255DF" w:rsidP="001255DF">
      <w:pPr>
        <w:spacing w:before="120"/>
        <w:jc w:val="both"/>
        <w:rPr>
          <w:rFonts w:eastAsia="Batang"/>
          <w:b/>
          <w:bCs/>
          <w:sz w:val="22"/>
          <w:szCs w:val="22"/>
          <w:lang w:eastAsia="ko-KR"/>
        </w:rPr>
      </w:pPr>
    </w:p>
    <w:p w:rsidR="001255DF" w:rsidRPr="00DF5C83" w:rsidRDefault="001255DF" w:rsidP="001255DF">
      <w:pPr>
        <w:spacing w:before="120"/>
        <w:ind w:left="360" w:hanging="360"/>
        <w:jc w:val="both"/>
        <w:rPr>
          <w:rFonts w:eastAsia="Batang"/>
          <w:sz w:val="22"/>
          <w:szCs w:val="22"/>
          <w:lang w:eastAsia="ko-KR"/>
        </w:rPr>
      </w:pPr>
      <w:r>
        <w:rPr>
          <w:rFonts w:eastAsia="Batang"/>
          <w:sz w:val="22"/>
          <w:szCs w:val="22"/>
          <w:lang w:eastAsia="ko-KR"/>
        </w:rPr>
        <w:t>Abbot, J.I.O., Thomas, D.H.L., Gardner, A.A., Neba, S.E. &amp; Khen, W.</w:t>
      </w:r>
      <w:r w:rsidRPr="00DF5C83">
        <w:rPr>
          <w:rFonts w:eastAsia="Batang"/>
          <w:sz w:val="22"/>
          <w:szCs w:val="22"/>
          <w:lang w:eastAsia="ko-KR"/>
        </w:rPr>
        <w:t>M. (2001).</w:t>
      </w:r>
      <w:r>
        <w:rPr>
          <w:rFonts w:eastAsia="Batang"/>
          <w:sz w:val="22"/>
          <w:szCs w:val="22"/>
          <w:lang w:eastAsia="ko-KR"/>
        </w:rPr>
        <w:t xml:space="preserve"> </w:t>
      </w:r>
      <w:r w:rsidRPr="00DF5C83">
        <w:rPr>
          <w:rFonts w:eastAsia="Batang"/>
          <w:sz w:val="22"/>
          <w:szCs w:val="22"/>
          <w:lang w:eastAsia="ko-KR"/>
        </w:rPr>
        <w:t xml:space="preserve">Understanding the links between conservation and development in the Bamenda Highlands, Cameroon. </w:t>
      </w:r>
      <w:r w:rsidRPr="00DF5C83">
        <w:rPr>
          <w:rFonts w:eastAsia="Batang"/>
          <w:i/>
          <w:sz w:val="22"/>
          <w:szCs w:val="22"/>
          <w:lang w:eastAsia="ko-KR"/>
        </w:rPr>
        <w:t>World development</w:t>
      </w:r>
      <w:r>
        <w:rPr>
          <w:rFonts w:eastAsia="Batang"/>
          <w:sz w:val="22"/>
          <w:szCs w:val="22"/>
          <w:lang w:eastAsia="ko-KR"/>
        </w:rPr>
        <w:t>, 29 (7), 1115-</w:t>
      </w:r>
      <w:r w:rsidRPr="00DF5C83">
        <w:rPr>
          <w:rFonts w:eastAsia="Batang"/>
          <w:sz w:val="22"/>
          <w:szCs w:val="22"/>
          <w:lang w:eastAsia="ko-KR"/>
        </w:rPr>
        <w:t>1136</w:t>
      </w:r>
      <w:r>
        <w:rPr>
          <w:rFonts w:eastAsia="Batang"/>
          <w:sz w:val="22"/>
          <w:szCs w:val="22"/>
          <w:lang w:eastAsia="ko-KR"/>
        </w:rPr>
        <w:t xml:space="preserve">.  </w:t>
      </w:r>
    </w:p>
    <w:p w:rsidR="001255DF" w:rsidRPr="00DF5C83" w:rsidRDefault="001255DF" w:rsidP="001255DF">
      <w:pPr>
        <w:spacing w:before="120"/>
        <w:ind w:left="360" w:hanging="360"/>
        <w:jc w:val="both"/>
        <w:rPr>
          <w:sz w:val="22"/>
          <w:szCs w:val="22"/>
        </w:rPr>
      </w:pPr>
      <w:r w:rsidRPr="00DF5C83">
        <w:rPr>
          <w:sz w:val="22"/>
          <w:szCs w:val="22"/>
        </w:rPr>
        <w:t xml:space="preserve">Adams, W. (2004). </w:t>
      </w:r>
      <w:r w:rsidRPr="00DF5C83">
        <w:rPr>
          <w:i/>
          <w:sz w:val="22"/>
          <w:szCs w:val="22"/>
        </w:rPr>
        <w:t>Against extinction: The story of conservation</w:t>
      </w:r>
      <w:r w:rsidRPr="00DF5C83">
        <w:rPr>
          <w:sz w:val="22"/>
          <w:szCs w:val="22"/>
        </w:rPr>
        <w:t>. London: Earthscan.</w:t>
      </w:r>
    </w:p>
    <w:p w:rsidR="001255DF" w:rsidRPr="00DF5C83" w:rsidRDefault="001255DF" w:rsidP="001255DF">
      <w:pPr>
        <w:spacing w:before="120"/>
        <w:ind w:left="360" w:hanging="360"/>
        <w:jc w:val="both"/>
        <w:rPr>
          <w:sz w:val="22"/>
          <w:szCs w:val="22"/>
        </w:rPr>
      </w:pPr>
      <w:r>
        <w:rPr>
          <w:sz w:val="22"/>
          <w:szCs w:val="22"/>
        </w:rPr>
        <w:t xml:space="preserve">Adams, W. &amp; </w:t>
      </w:r>
      <w:r w:rsidRPr="00DF5C83">
        <w:rPr>
          <w:sz w:val="22"/>
          <w:szCs w:val="22"/>
        </w:rPr>
        <w:t xml:space="preserve">Hulme, D. (2001). Conservation and community: Changing narratives, policies and practices in African conservation: In D. Hulme &amp; M. Murphree (eds.), </w:t>
      </w:r>
      <w:r w:rsidRPr="00DF5C83">
        <w:rPr>
          <w:i/>
          <w:sz w:val="22"/>
          <w:szCs w:val="22"/>
        </w:rPr>
        <w:t>African wildlife and livelihoods: The promise and performance of community conservation</w:t>
      </w:r>
      <w:r w:rsidRPr="00DF5C83">
        <w:rPr>
          <w:sz w:val="22"/>
          <w:szCs w:val="22"/>
        </w:rPr>
        <w:t xml:space="preserve"> (pp. 9</w:t>
      </w:r>
      <w:r>
        <w:rPr>
          <w:sz w:val="22"/>
          <w:szCs w:val="22"/>
        </w:rPr>
        <w:t>-</w:t>
      </w:r>
      <w:r w:rsidRPr="00DF5C83">
        <w:rPr>
          <w:sz w:val="22"/>
          <w:szCs w:val="22"/>
        </w:rPr>
        <w:t>23). Oxford: James Currey.</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Alcon, J., K</w:t>
      </w:r>
      <w:r>
        <w:rPr>
          <w:rFonts w:eastAsia="Batang"/>
          <w:sz w:val="22"/>
          <w:szCs w:val="22"/>
          <w:lang w:eastAsia="ko-KR"/>
        </w:rPr>
        <w:t xml:space="preserve">.A. </w:t>
      </w:r>
      <w:r w:rsidRPr="00DF5C83">
        <w:rPr>
          <w:rFonts w:eastAsia="Batang"/>
          <w:sz w:val="22"/>
          <w:szCs w:val="22"/>
          <w:lang w:eastAsia="ko-KR"/>
        </w:rPr>
        <w:t xml:space="preserve">&amp; Winterbottom, B. (2002). </w:t>
      </w:r>
      <w:r w:rsidRPr="00DF5C83">
        <w:rPr>
          <w:rFonts w:eastAsia="Batang"/>
          <w:i/>
          <w:sz w:val="22"/>
          <w:szCs w:val="22"/>
          <w:lang w:eastAsia="ko-KR"/>
        </w:rPr>
        <w:t>Assessment of CBNRM best practices in Tanzania</w:t>
      </w:r>
      <w:r w:rsidRPr="00DF5C83">
        <w:rPr>
          <w:rFonts w:eastAsia="Batang"/>
          <w:sz w:val="22"/>
          <w:szCs w:val="22"/>
          <w:lang w:eastAsia="ko-KR"/>
        </w:rPr>
        <w:t xml:space="preserve">. </w:t>
      </w:r>
      <w:r>
        <w:rPr>
          <w:rFonts w:eastAsia="Batang"/>
          <w:sz w:val="22"/>
          <w:szCs w:val="22"/>
          <w:lang w:eastAsia="ko-KR"/>
        </w:rPr>
        <w:t xml:space="preserve">USAID: </w:t>
      </w:r>
      <w:r w:rsidRPr="00DF5C83">
        <w:rPr>
          <w:rFonts w:eastAsia="Batang"/>
          <w:sz w:val="22"/>
          <w:szCs w:val="22"/>
          <w:lang w:eastAsia="ko-KR"/>
        </w:rPr>
        <w:t>Africa Bureau</w:t>
      </w:r>
      <w:r>
        <w:rPr>
          <w:rFonts w:eastAsia="Batang"/>
          <w:sz w:val="22"/>
          <w:szCs w:val="22"/>
          <w:lang w:eastAsia="ko-KR"/>
        </w:rPr>
        <w:t>-Office of Sustainable D</w:t>
      </w:r>
      <w:r w:rsidRPr="00DF5C83">
        <w:rPr>
          <w:rFonts w:eastAsia="Batang"/>
          <w:sz w:val="22"/>
          <w:szCs w:val="22"/>
          <w:lang w:eastAsia="ko-KR"/>
        </w:rPr>
        <w:t>evelopment.</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App, B.</w:t>
      </w:r>
      <w:r>
        <w:rPr>
          <w:rFonts w:eastAsia="Batang"/>
          <w:sz w:val="22"/>
          <w:szCs w:val="22"/>
          <w:lang w:eastAsia="ko-KR"/>
        </w:rPr>
        <w:t>,</w:t>
      </w:r>
      <w:r w:rsidRPr="00DF5C83">
        <w:rPr>
          <w:rFonts w:eastAsia="Batang"/>
          <w:sz w:val="22"/>
          <w:szCs w:val="22"/>
          <w:lang w:eastAsia="ko-KR"/>
        </w:rPr>
        <w:t xml:space="preserve"> Mosimane, </w:t>
      </w:r>
      <w:r>
        <w:rPr>
          <w:rFonts w:eastAsia="Batang"/>
          <w:sz w:val="22"/>
          <w:szCs w:val="22"/>
          <w:lang w:eastAsia="ko-KR"/>
        </w:rPr>
        <w:t>W.</w:t>
      </w:r>
      <w:r w:rsidRPr="00DF5C83">
        <w:rPr>
          <w:rFonts w:eastAsia="Batang"/>
          <w:sz w:val="22"/>
          <w:szCs w:val="22"/>
          <w:lang w:eastAsia="ko-KR"/>
        </w:rPr>
        <w:t xml:space="preserve">A., Resch, T. &amp; Robinson, D. (2008). </w:t>
      </w:r>
      <w:r w:rsidRPr="00DF5C83">
        <w:rPr>
          <w:rFonts w:eastAsia="Batang"/>
          <w:i/>
          <w:sz w:val="22"/>
          <w:szCs w:val="22"/>
          <w:lang w:eastAsia="ko-KR"/>
        </w:rPr>
        <w:t>USAID Support to the Community</w:t>
      </w:r>
      <w:r>
        <w:rPr>
          <w:rFonts w:eastAsia="Batang"/>
          <w:i/>
          <w:sz w:val="22"/>
          <w:szCs w:val="22"/>
          <w:lang w:eastAsia="ko-KR"/>
        </w:rPr>
        <w:t>–</w:t>
      </w:r>
      <w:r w:rsidRPr="00DF5C83">
        <w:rPr>
          <w:rFonts w:eastAsia="Batang"/>
          <w:i/>
          <w:sz w:val="22"/>
          <w:szCs w:val="22"/>
          <w:lang w:eastAsia="ko-KR"/>
        </w:rPr>
        <w:t>Based Natural Resource Management Program in Namibia:  LIFE Program Review</w:t>
      </w:r>
      <w:r w:rsidRPr="00DF5C83">
        <w:rPr>
          <w:rFonts w:eastAsia="Batang"/>
          <w:sz w:val="22"/>
          <w:szCs w:val="22"/>
          <w:lang w:eastAsia="ko-KR"/>
        </w:rPr>
        <w:t>. Biodiversity Assessment and Technical Support.</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Ayoo, C. (2007). Community</w:t>
      </w:r>
      <w:r>
        <w:rPr>
          <w:rFonts w:eastAsia="Batang"/>
          <w:sz w:val="22"/>
          <w:szCs w:val="22"/>
          <w:lang w:eastAsia="ko-KR"/>
        </w:rPr>
        <w:t>–</w:t>
      </w:r>
      <w:r w:rsidRPr="00DF5C83">
        <w:rPr>
          <w:rFonts w:eastAsia="Batang"/>
          <w:sz w:val="22"/>
          <w:szCs w:val="22"/>
          <w:lang w:eastAsia="ko-KR"/>
        </w:rPr>
        <w:t xml:space="preserve">based natural resource management in Kenya. </w:t>
      </w:r>
      <w:r w:rsidRPr="00DF5C83">
        <w:rPr>
          <w:rFonts w:eastAsia="Batang"/>
          <w:i/>
          <w:sz w:val="22"/>
          <w:szCs w:val="22"/>
          <w:lang w:eastAsia="ko-KR"/>
        </w:rPr>
        <w:t>Management of Environmental Quality: An International Journal</w:t>
      </w:r>
      <w:r>
        <w:rPr>
          <w:rFonts w:eastAsia="Batang"/>
          <w:sz w:val="22"/>
          <w:szCs w:val="22"/>
          <w:lang w:eastAsia="ko-KR"/>
        </w:rPr>
        <w:t>, 18 (5), 531-</w:t>
      </w:r>
      <w:r w:rsidRPr="00DF5C83">
        <w:rPr>
          <w:rFonts w:eastAsia="Batang"/>
          <w:sz w:val="22"/>
          <w:szCs w:val="22"/>
          <w:lang w:eastAsia="ko-KR"/>
        </w:rPr>
        <w:t>541.</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B</w:t>
      </w:r>
      <w:r>
        <w:rPr>
          <w:rFonts w:eastAsia="Batang"/>
          <w:sz w:val="22"/>
          <w:szCs w:val="22"/>
          <w:lang w:eastAsia="ko-KR"/>
        </w:rPr>
        <w:t>andyopadhyay, S., Humavindu, N.</w:t>
      </w:r>
      <w:r w:rsidRPr="00DF5C83">
        <w:rPr>
          <w:rFonts w:eastAsia="Batang"/>
          <w:sz w:val="22"/>
          <w:szCs w:val="22"/>
          <w:lang w:eastAsia="ko-KR"/>
        </w:rPr>
        <w:t xml:space="preserve">M., Shyamsundar, P. &amp; Wang, L. (2004). </w:t>
      </w:r>
      <w:r w:rsidRPr="00DF5C83">
        <w:rPr>
          <w:rFonts w:eastAsia="Batang"/>
          <w:i/>
          <w:sz w:val="22"/>
          <w:szCs w:val="22"/>
          <w:lang w:eastAsia="ko-KR"/>
        </w:rPr>
        <w:t>Do households gain from Community</w:t>
      </w:r>
      <w:r>
        <w:rPr>
          <w:rFonts w:eastAsia="Batang"/>
          <w:i/>
          <w:sz w:val="22"/>
          <w:szCs w:val="22"/>
          <w:lang w:eastAsia="ko-KR"/>
        </w:rPr>
        <w:t>-</w:t>
      </w:r>
      <w:r w:rsidRPr="00DF5C83">
        <w:rPr>
          <w:rFonts w:eastAsia="Batang"/>
          <w:i/>
          <w:sz w:val="22"/>
          <w:szCs w:val="22"/>
          <w:lang w:eastAsia="ko-KR"/>
        </w:rPr>
        <w:t>based Natural Resource Management? An Evaluation of Community Conservancies in Namibia</w:t>
      </w:r>
      <w:r w:rsidRPr="00DF5C83">
        <w:rPr>
          <w:rFonts w:eastAsia="Batang"/>
          <w:sz w:val="22"/>
          <w:szCs w:val="22"/>
          <w:lang w:eastAsia="ko-KR"/>
        </w:rPr>
        <w:t>. World Bank Policy Research Working Papers.</w:t>
      </w:r>
    </w:p>
    <w:p w:rsidR="001255DF" w:rsidRPr="00DF5C83" w:rsidRDefault="001255DF" w:rsidP="001255DF">
      <w:pPr>
        <w:spacing w:before="120"/>
        <w:ind w:left="360" w:hanging="360"/>
        <w:jc w:val="both"/>
        <w:rPr>
          <w:rFonts w:eastAsia="Batang"/>
          <w:sz w:val="22"/>
          <w:szCs w:val="22"/>
          <w:lang w:eastAsia="ko-KR"/>
        </w:rPr>
      </w:pPr>
      <w:r>
        <w:rPr>
          <w:rFonts w:eastAsia="Batang"/>
          <w:sz w:val="22"/>
          <w:szCs w:val="22"/>
          <w:lang w:eastAsia="ko-KR"/>
        </w:rPr>
        <w:t xml:space="preserve">Brown, D., Cobb, S. &amp; </w:t>
      </w:r>
      <w:r w:rsidRPr="00DF5C83">
        <w:rPr>
          <w:rFonts w:eastAsia="Batang"/>
          <w:sz w:val="22"/>
          <w:szCs w:val="22"/>
          <w:lang w:eastAsia="ko-KR"/>
        </w:rPr>
        <w:t xml:space="preserve">Inamdar, A. (1999). What’s special about wildlife management in forests? Concepts and models of rights based management, </w:t>
      </w:r>
      <w:r>
        <w:rPr>
          <w:rFonts w:eastAsia="Batang"/>
          <w:sz w:val="22"/>
          <w:szCs w:val="22"/>
          <w:lang w:eastAsia="ko-KR"/>
        </w:rPr>
        <w:t>with recent evidence from West C</w:t>
      </w:r>
      <w:r w:rsidRPr="00DF5C83">
        <w:rPr>
          <w:rFonts w:eastAsia="Batang"/>
          <w:sz w:val="22"/>
          <w:szCs w:val="22"/>
          <w:lang w:eastAsia="ko-KR"/>
        </w:rPr>
        <w:t xml:space="preserve">entral Africa. </w:t>
      </w:r>
      <w:r w:rsidRPr="00DF5C83">
        <w:rPr>
          <w:rFonts w:eastAsia="Batang"/>
          <w:i/>
          <w:sz w:val="22"/>
          <w:szCs w:val="22"/>
          <w:lang w:eastAsia="ko-KR"/>
        </w:rPr>
        <w:t>Natural resource perspectives . Technical paper number 44.</w:t>
      </w:r>
    </w:p>
    <w:p w:rsidR="001255DF" w:rsidRPr="00DF5C83" w:rsidRDefault="001255DF" w:rsidP="001255DF">
      <w:pPr>
        <w:spacing w:before="120"/>
        <w:ind w:left="360" w:hanging="360"/>
        <w:jc w:val="both"/>
        <w:rPr>
          <w:rFonts w:eastAsia="Batang"/>
          <w:sz w:val="22"/>
          <w:szCs w:val="22"/>
          <w:lang w:eastAsia="ko-KR"/>
        </w:rPr>
      </w:pPr>
      <w:r>
        <w:rPr>
          <w:rFonts w:eastAsia="Batang"/>
          <w:sz w:val="22"/>
          <w:szCs w:val="22"/>
          <w:lang w:eastAsia="ko-KR"/>
        </w:rPr>
        <w:t>Brooks, J.S., Franzen, M.A., Holmes, C.M., Grote, M.</w:t>
      </w:r>
      <w:r w:rsidRPr="00DF5C83">
        <w:rPr>
          <w:rFonts w:eastAsia="Batang"/>
          <w:sz w:val="22"/>
          <w:szCs w:val="22"/>
          <w:lang w:eastAsia="ko-KR"/>
        </w:rPr>
        <w:t xml:space="preserve">N. &amp; Borgerhoff, </w:t>
      </w:r>
      <w:r>
        <w:rPr>
          <w:rFonts w:eastAsia="Batang"/>
          <w:sz w:val="22"/>
          <w:szCs w:val="22"/>
          <w:lang w:eastAsia="ko-KR"/>
        </w:rPr>
        <w:t>M.</w:t>
      </w:r>
      <w:r w:rsidRPr="00DF5C83">
        <w:rPr>
          <w:rFonts w:eastAsia="Batang"/>
          <w:sz w:val="22"/>
          <w:szCs w:val="22"/>
          <w:lang w:eastAsia="ko-KR"/>
        </w:rPr>
        <w:t xml:space="preserve">M. (2006). Testing Hypotheses for the Success of Different Conservation Strategies. </w:t>
      </w:r>
      <w:r w:rsidRPr="00DF5C83">
        <w:rPr>
          <w:rFonts w:eastAsia="Batang"/>
          <w:i/>
          <w:sz w:val="22"/>
          <w:szCs w:val="22"/>
          <w:lang w:eastAsia="ko-KR"/>
        </w:rPr>
        <w:t>Conservation Biology</w:t>
      </w:r>
      <w:r>
        <w:rPr>
          <w:rFonts w:eastAsia="Batang"/>
          <w:sz w:val="22"/>
          <w:szCs w:val="22"/>
          <w:lang w:eastAsia="ko-KR"/>
        </w:rPr>
        <w:t>, 20(5) 1528-</w:t>
      </w:r>
      <w:r w:rsidRPr="00DF5C83">
        <w:rPr>
          <w:rFonts w:eastAsia="Batang"/>
          <w:sz w:val="22"/>
          <w:szCs w:val="22"/>
          <w:lang w:eastAsia="ko-KR"/>
        </w:rPr>
        <w:t>1538.</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 xml:space="preserve">Blaise, R. (1998). </w:t>
      </w:r>
      <w:r w:rsidRPr="00DF5C83">
        <w:rPr>
          <w:rFonts w:eastAsia="Batang"/>
          <w:i/>
          <w:sz w:val="22"/>
          <w:szCs w:val="22"/>
          <w:lang w:eastAsia="ko-KR"/>
        </w:rPr>
        <w:t>Renewable natural resources: community management project</w:t>
      </w:r>
      <w:r w:rsidRPr="00DF5C83">
        <w:rPr>
          <w:rFonts w:eastAsia="Batang"/>
          <w:sz w:val="22"/>
          <w:szCs w:val="22"/>
          <w:lang w:eastAsia="ko-KR"/>
        </w:rPr>
        <w:t>. The World Bank/WBI’s CBNRM Initiative.</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 xml:space="preserve">Bojang, </w:t>
      </w:r>
      <w:r>
        <w:rPr>
          <w:rFonts w:eastAsia="Batang"/>
          <w:sz w:val="22"/>
          <w:szCs w:val="22"/>
          <w:lang w:eastAsia="ko-KR"/>
        </w:rPr>
        <w:t>F.</w:t>
      </w:r>
      <w:r w:rsidRPr="00DF5C83">
        <w:rPr>
          <w:rFonts w:eastAsia="Batang"/>
          <w:sz w:val="22"/>
          <w:szCs w:val="22"/>
          <w:lang w:eastAsia="ko-KR"/>
        </w:rPr>
        <w:t>B. &amp; Reeb, D. (1998</w:t>
      </w:r>
      <w:r>
        <w:rPr>
          <w:rFonts w:eastAsia="Batang"/>
          <w:sz w:val="22"/>
          <w:szCs w:val="22"/>
          <w:lang w:eastAsia="ko-KR"/>
        </w:rPr>
        <w:t>). Community forest ownership: K</w:t>
      </w:r>
      <w:r w:rsidRPr="00DF5C83">
        <w:rPr>
          <w:rFonts w:eastAsia="Batang"/>
          <w:sz w:val="22"/>
          <w:szCs w:val="22"/>
          <w:lang w:eastAsia="ko-KR"/>
        </w:rPr>
        <w:t>ey to sustainable forest resource management the Gambian experience. A paper presented at the International workshop on Community based natural resource management United States 10</w:t>
      </w:r>
      <w:r w:rsidRPr="00DF5C83">
        <w:rPr>
          <w:rFonts w:eastAsia="Batang"/>
          <w:sz w:val="22"/>
          <w:szCs w:val="22"/>
          <w:vertAlign w:val="superscript"/>
          <w:lang w:eastAsia="ko-KR"/>
        </w:rPr>
        <w:t>th</w:t>
      </w:r>
      <w:r>
        <w:rPr>
          <w:rFonts w:eastAsia="Batang"/>
          <w:sz w:val="22"/>
          <w:szCs w:val="22"/>
          <w:lang w:eastAsia="ko-KR"/>
        </w:rPr>
        <w:t xml:space="preserve"> -</w:t>
      </w:r>
      <w:r w:rsidRPr="00DF5C83">
        <w:rPr>
          <w:rFonts w:eastAsia="Batang"/>
          <w:sz w:val="22"/>
          <w:szCs w:val="22"/>
          <w:lang w:eastAsia="ko-KR"/>
        </w:rPr>
        <w:t>14</w:t>
      </w:r>
      <w:r w:rsidRPr="00DF5C83">
        <w:rPr>
          <w:rFonts w:eastAsia="Batang"/>
          <w:sz w:val="22"/>
          <w:szCs w:val="22"/>
          <w:vertAlign w:val="superscript"/>
          <w:lang w:eastAsia="ko-KR"/>
        </w:rPr>
        <w:t>th</w:t>
      </w:r>
      <w:r>
        <w:rPr>
          <w:rFonts w:eastAsia="Batang"/>
          <w:sz w:val="22"/>
          <w:szCs w:val="22"/>
          <w:lang w:eastAsia="ko-KR"/>
        </w:rPr>
        <w:t xml:space="preserve"> May. </w:t>
      </w:r>
    </w:p>
    <w:p w:rsidR="001255DF" w:rsidRPr="00DF5C83" w:rsidRDefault="001255DF" w:rsidP="001255DF">
      <w:pPr>
        <w:spacing w:before="120"/>
        <w:ind w:left="360" w:hanging="360"/>
        <w:jc w:val="both"/>
        <w:rPr>
          <w:rFonts w:eastAsia="Batang"/>
          <w:sz w:val="22"/>
          <w:szCs w:val="22"/>
          <w:lang w:eastAsia="ko-KR"/>
        </w:rPr>
      </w:pPr>
      <w:r>
        <w:rPr>
          <w:rFonts w:eastAsia="Batang"/>
          <w:sz w:val="22"/>
          <w:szCs w:val="22"/>
          <w:lang w:eastAsia="ko-KR"/>
        </w:rPr>
        <w:t>Borgerhoff, M.</w:t>
      </w:r>
      <w:r w:rsidRPr="00DF5C83">
        <w:rPr>
          <w:rFonts w:eastAsia="Batang"/>
          <w:sz w:val="22"/>
          <w:szCs w:val="22"/>
          <w:lang w:eastAsia="ko-KR"/>
        </w:rPr>
        <w:t xml:space="preserve">M., Caro, T. </w:t>
      </w:r>
      <w:r>
        <w:rPr>
          <w:rFonts w:eastAsia="Batang"/>
          <w:sz w:val="22"/>
          <w:szCs w:val="22"/>
          <w:lang w:eastAsia="ko-KR"/>
        </w:rPr>
        <w:t>&amp; Msago, O.</w:t>
      </w:r>
      <w:r w:rsidRPr="00DF5C83">
        <w:rPr>
          <w:rFonts w:eastAsia="Batang"/>
          <w:sz w:val="22"/>
          <w:szCs w:val="22"/>
          <w:lang w:eastAsia="ko-KR"/>
        </w:rPr>
        <w:t xml:space="preserve">A. (2007). The role of research in evaluating conservation strategies in Tanzania: The case of the Katavi Rukwa Ecosystem. </w:t>
      </w:r>
      <w:r w:rsidRPr="00DF5C83">
        <w:rPr>
          <w:rFonts w:eastAsia="Batang"/>
          <w:i/>
          <w:sz w:val="22"/>
          <w:szCs w:val="22"/>
          <w:lang w:eastAsia="ko-KR"/>
        </w:rPr>
        <w:t>Conservation Biology</w:t>
      </w:r>
      <w:r>
        <w:rPr>
          <w:rFonts w:eastAsia="Batang"/>
          <w:sz w:val="22"/>
          <w:szCs w:val="22"/>
          <w:lang w:eastAsia="ko-KR"/>
        </w:rPr>
        <w:t>, 21</w:t>
      </w:r>
      <w:r w:rsidRPr="00DF5C83">
        <w:rPr>
          <w:rFonts w:eastAsia="Batang"/>
          <w:sz w:val="22"/>
          <w:szCs w:val="22"/>
          <w:lang w:eastAsia="ko-KR"/>
        </w:rPr>
        <w:t>(3), 647</w:t>
      </w:r>
      <w:r>
        <w:rPr>
          <w:rFonts w:eastAsia="Batang"/>
          <w:sz w:val="22"/>
          <w:szCs w:val="22"/>
          <w:lang w:eastAsia="ko-KR"/>
        </w:rPr>
        <w:t>-</w:t>
      </w:r>
      <w:r w:rsidRPr="00DF5C83">
        <w:rPr>
          <w:rFonts w:eastAsia="Batang"/>
          <w:sz w:val="22"/>
          <w:szCs w:val="22"/>
          <w:lang w:eastAsia="ko-KR"/>
        </w:rPr>
        <w:t>658.</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 xml:space="preserve">Büscher, B. &amp; Whande, W. (2007). Whims of the winds of time: Emerging trends in biodiversity conservation and protected area management. </w:t>
      </w:r>
      <w:r w:rsidRPr="00DF5C83">
        <w:rPr>
          <w:rFonts w:eastAsia="Batang"/>
          <w:i/>
          <w:sz w:val="22"/>
          <w:szCs w:val="22"/>
          <w:lang w:eastAsia="ko-KR"/>
        </w:rPr>
        <w:t>Conservation and society</w:t>
      </w:r>
      <w:r>
        <w:rPr>
          <w:rFonts w:eastAsia="Batang"/>
          <w:sz w:val="22"/>
          <w:szCs w:val="22"/>
          <w:lang w:eastAsia="ko-KR"/>
        </w:rPr>
        <w:t>, 5(1), 22-</w:t>
      </w:r>
      <w:r w:rsidRPr="00DF5C83">
        <w:rPr>
          <w:rFonts w:eastAsia="Batang"/>
          <w:sz w:val="22"/>
          <w:szCs w:val="22"/>
          <w:lang w:eastAsia="ko-KR"/>
        </w:rPr>
        <w:t>43.</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 xml:space="preserve">Chisholm, N. (1998).  </w:t>
      </w:r>
      <w:r w:rsidRPr="00DF5C83">
        <w:rPr>
          <w:rFonts w:eastAsia="Batang"/>
          <w:i/>
          <w:sz w:val="22"/>
          <w:szCs w:val="22"/>
          <w:lang w:eastAsia="ko-KR"/>
        </w:rPr>
        <w:t>Community based natural resource management in Tigray, Northern Ethiopia</w:t>
      </w:r>
      <w:r w:rsidRPr="00DF5C83">
        <w:rPr>
          <w:rFonts w:eastAsia="Batang"/>
          <w:sz w:val="22"/>
          <w:szCs w:val="22"/>
          <w:lang w:eastAsia="ko-KR"/>
        </w:rPr>
        <w:t>. The World Bank/WBI’s CBNRM Initiative.</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Chape, S.</w:t>
      </w:r>
      <w:r>
        <w:rPr>
          <w:rFonts w:eastAsia="Batang"/>
          <w:sz w:val="22"/>
          <w:szCs w:val="22"/>
          <w:lang w:eastAsia="ko-KR"/>
        </w:rPr>
        <w:t>,</w:t>
      </w:r>
      <w:r w:rsidRPr="00DF5C83">
        <w:rPr>
          <w:rFonts w:eastAsia="Batang"/>
          <w:sz w:val="22"/>
          <w:szCs w:val="22"/>
          <w:lang w:eastAsia="ko-KR"/>
        </w:rPr>
        <w:t xml:space="preserve"> Harrison, J.</w:t>
      </w:r>
      <w:r>
        <w:rPr>
          <w:rFonts w:eastAsia="Batang"/>
          <w:sz w:val="22"/>
          <w:szCs w:val="22"/>
          <w:lang w:eastAsia="ko-KR"/>
        </w:rPr>
        <w:t>,</w:t>
      </w:r>
      <w:r w:rsidRPr="00DF5C83">
        <w:rPr>
          <w:rFonts w:eastAsia="Batang"/>
          <w:sz w:val="22"/>
          <w:szCs w:val="22"/>
          <w:lang w:eastAsia="ko-KR"/>
        </w:rPr>
        <w:t xml:space="preserve"> Spalding, M. &amp; Lysenko, I. (2005). Measuring the extent and effectiveness of protected areas as an indicator for meeting global biodiversity targets. </w:t>
      </w:r>
      <w:r w:rsidRPr="00DF5C83">
        <w:rPr>
          <w:rFonts w:eastAsia="Batang"/>
          <w:i/>
          <w:sz w:val="22"/>
          <w:szCs w:val="22"/>
          <w:lang w:eastAsia="ko-KR"/>
        </w:rPr>
        <w:t xml:space="preserve">Philosophical Transactions of the Royal Society, </w:t>
      </w:r>
      <w:r>
        <w:rPr>
          <w:rFonts w:eastAsia="Batang"/>
          <w:sz w:val="22"/>
          <w:szCs w:val="22"/>
          <w:lang w:eastAsia="ko-KR"/>
        </w:rPr>
        <w:t>360, 443-</w:t>
      </w:r>
      <w:r w:rsidRPr="00DF5C83">
        <w:rPr>
          <w:rFonts w:eastAsia="Batang"/>
          <w:sz w:val="22"/>
          <w:szCs w:val="22"/>
          <w:lang w:eastAsia="ko-KR"/>
        </w:rPr>
        <w:t>455.</w:t>
      </w:r>
    </w:p>
    <w:p w:rsidR="001255DF" w:rsidRPr="00DF5C83" w:rsidRDefault="001255DF" w:rsidP="001255DF">
      <w:pPr>
        <w:spacing w:before="120"/>
        <w:ind w:left="360" w:hanging="360"/>
        <w:jc w:val="both"/>
        <w:rPr>
          <w:rFonts w:eastAsia="Batang"/>
          <w:sz w:val="22"/>
          <w:szCs w:val="22"/>
          <w:lang w:eastAsia="ko-KR"/>
        </w:rPr>
      </w:pPr>
      <w:r w:rsidRPr="001E25EC">
        <w:rPr>
          <w:rFonts w:eastAsia="Batang"/>
          <w:sz w:val="22"/>
          <w:szCs w:val="22"/>
          <w:lang w:eastAsia="ko-KR"/>
        </w:rPr>
        <w:lastRenderedPageBreak/>
        <w:t>Caro, T.M., Pelkey, N., Borner, M., Campbell, K.L.I., Woodworth, B.L., Farm, B.P.,…Severre</w:t>
      </w:r>
      <w:r>
        <w:rPr>
          <w:rFonts w:eastAsia="Batang"/>
          <w:sz w:val="22"/>
          <w:szCs w:val="22"/>
          <w:lang w:eastAsia="ko-KR"/>
        </w:rPr>
        <w:t>, E. L. M.</w:t>
      </w:r>
      <w:r w:rsidRPr="001E25EC">
        <w:rPr>
          <w:rFonts w:eastAsia="Batang"/>
          <w:sz w:val="22"/>
          <w:szCs w:val="22"/>
          <w:lang w:eastAsia="ko-KR"/>
        </w:rPr>
        <w:t>(1998).</w:t>
      </w:r>
      <w:r w:rsidRPr="00DF5C83">
        <w:rPr>
          <w:rFonts w:eastAsia="Batang"/>
          <w:sz w:val="22"/>
          <w:szCs w:val="22"/>
          <w:lang w:eastAsia="ko-KR"/>
        </w:rPr>
        <w:t xml:space="preserve"> Consequences of different forms of conservation for large mammals in Tanzania: Preliminary analyses. </w:t>
      </w:r>
      <w:r>
        <w:rPr>
          <w:rFonts w:eastAsia="Batang"/>
          <w:i/>
          <w:sz w:val="22"/>
          <w:szCs w:val="22"/>
          <w:lang w:eastAsia="ko-KR"/>
        </w:rPr>
        <w:t>African Journal of E</w:t>
      </w:r>
      <w:r w:rsidRPr="00DF5C83">
        <w:rPr>
          <w:rFonts w:eastAsia="Batang"/>
          <w:i/>
          <w:sz w:val="22"/>
          <w:szCs w:val="22"/>
          <w:lang w:eastAsia="ko-KR"/>
        </w:rPr>
        <w:t>cology</w:t>
      </w:r>
      <w:r>
        <w:rPr>
          <w:rFonts w:eastAsia="Batang"/>
          <w:sz w:val="22"/>
          <w:szCs w:val="22"/>
          <w:lang w:eastAsia="ko-KR"/>
        </w:rPr>
        <w:t>, 36, 303-</w:t>
      </w:r>
      <w:r w:rsidRPr="00DF5C83">
        <w:rPr>
          <w:rFonts w:eastAsia="Batang"/>
          <w:sz w:val="22"/>
          <w:szCs w:val="22"/>
          <w:lang w:eastAsia="ko-KR"/>
        </w:rPr>
        <w:t>320.</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Coulibaly, A. &amp;</w:t>
      </w:r>
      <w:r>
        <w:rPr>
          <w:rFonts w:eastAsia="Batang"/>
          <w:sz w:val="22"/>
          <w:szCs w:val="22"/>
          <w:lang w:eastAsia="ko-KR"/>
        </w:rPr>
        <w:t xml:space="preserve"> Derlon, </w:t>
      </w:r>
      <w:r w:rsidRPr="00DF5C83">
        <w:rPr>
          <w:rFonts w:eastAsia="Batang"/>
          <w:sz w:val="22"/>
          <w:szCs w:val="22"/>
          <w:lang w:eastAsia="ko-KR"/>
        </w:rPr>
        <w:t xml:space="preserve">J. (1998). </w:t>
      </w:r>
      <w:r w:rsidRPr="00DF5C83">
        <w:rPr>
          <w:rFonts w:eastAsia="Batang"/>
          <w:i/>
          <w:sz w:val="22"/>
          <w:szCs w:val="22"/>
          <w:lang w:eastAsia="ko-KR"/>
        </w:rPr>
        <w:t>"U sigignon" (let's make the bush better!)</w:t>
      </w:r>
      <w:r w:rsidRPr="00DF5C83">
        <w:rPr>
          <w:rFonts w:eastAsia="Batang"/>
          <w:sz w:val="22"/>
          <w:szCs w:val="22"/>
          <w:lang w:eastAsia="ko-KR"/>
        </w:rPr>
        <w:t>. The World Bank/WBI’s CBNRM Initiative.</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 xml:space="preserve">Curran, B., Sunderland, T., Maisels, F., Oates, J., Asaha, S., Balinga, </w:t>
      </w:r>
      <w:r w:rsidRPr="003C5762">
        <w:rPr>
          <w:rFonts w:eastAsia="Batang"/>
          <w:sz w:val="22"/>
          <w:szCs w:val="22"/>
          <w:lang w:eastAsia="ko-KR"/>
        </w:rPr>
        <w:t>M.,…Roth, P. (2009).</w:t>
      </w:r>
      <w:r w:rsidRPr="00DF5C83">
        <w:rPr>
          <w:rFonts w:eastAsia="Batang"/>
          <w:sz w:val="22"/>
          <w:szCs w:val="22"/>
          <w:lang w:eastAsia="ko-KR"/>
        </w:rPr>
        <w:t xml:space="preserve"> Are central Africa’s protected areas displacing hundreds of thousands of rural poor? </w:t>
      </w:r>
      <w:r w:rsidRPr="00DF5C83">
        <w:rPr>
          <w:rFonts w:eastAsia="Batang"/>
          <w:i/>
          <w:sz w:val="22"/>
          <w:szCs w:val="22"/>
          <w:lang w:eastAsia="ko-KR"/>
        </w:rPr>
        <w:t xml:space="preserve">Conservation and society, </w:t>
      </w:r>
      <w:r w:rsidRPr="00DF5C83">
        <w:rPr>
          <w:rFonts w:eastAsia="Batang"/>
          <w:sz w:val="22"/>
          <w:szCs w:val="22"/>
          <w:lang w:eastAsia="ko-KR"/>
        </w:rPr>
        <w:t xml:space="preserve">7 (1), </w:t>
      </w:r>
      <w:r>
        <w:rPr>
          <w:rFonts w:eastAsia="Batang"/>
          <w:sz w:val="22"/>
          <w:szCs w:val="22"/>
          <w:lang w:eastAsia="ko-KR"/>
        </w:rPr>
        <w:t>30-</w:t>
      </w:r>
      <w:r w:rsidRPr="00DF5C83">
        <w:rPr>
          <w:rFonts w:eastAsia="Batang"/>
          <w:sz w:val="22"/>
          <w:szCs w:val="22"/>
          <w:lang w:eastAsia="ko-KR"/>
        </w:rPr>
        <w:t>45.</w:t>
      </w:r>
    </w:p>
    <w:p w:rsidR="001255DF" w:rsidRDefault="001255DF" w:rsidP="001255DF">
      <w:pPr>
        <w:spacing w:before="120"/>
        <w:ind w:left="360" w:hanging="360"/>
        <w:jc w:val="both"/>
        <w:rPr>
          <w:rFonts w:eastAsia="Batang"/>
          <w:sz w:val="22"/>
          <w:szCs w:val="22"/>
          <w:lang w:eastAsia="ko-KR"/>
        </w:rPr>
      </w:pPr>
      <w:r>
        <w:rPr>
          <w:rFonts w:eastAsia="Batang"/>
          <w:sz w:val="22"/>
          <w:szCs w:val="22"/>
          <w:lang w:eastAsia="ko-KR"/>
        </w:rPr>
        <w:t xml:space="preserve">Department of Economics, </w:t>
      </w:r>
      <w:r w:rsidRPr="00DF5C83">
        <w:rPr>
          <w:rFonts w:eastAsia="Batang"/>
          <w:sz w:val="22"/>
          <w:szCs w:val="22"/>
          <w:lang w:eastAsia="ko-KR"/>
        </w:rPr>
        <w:t>University of A</w:t>
      </w:r>
      <w:r>
        <w:rPr>
          <w:rFonts w:eastAsia="Batang"/>
          <w:sz w:val="22"/>
          <w:szCs w:val="22"/>
          <w:lang w:eastAsia="ko-KR"/>
        </w:rPr>
        <w:t xml:space="preserve">ntananarivo, </w:t>
      </w:r>
      <w:r w:rsidRPr="00DF5C83">
        <w:rPr>
          <w:rFonts w:eastAsia="Batang"/>
          <w:sz w:val="22"/>
          <w:szCs w:val="22"/>
          <w:lang w:eastAsia="ko-KR"/>
        </w:rPr>
        <w:t>Center for Theoretical Approaches Applied to Environmental Research</w:t>
      </w:r>
      <w:r>
        <w:rPr>
          <w:rFonts w:eastAsia="Batang"/>
          <w:sz w:val="22"/>
          <w:szCs w:val="22"/>
          <w:lang w:eastAsia="ko-KR"/>
        </w:rPr>
        <w:t xml:space="preserve">. </w:t>
      </w:r>
      <w:r w:rsidRPr="00DF5C83">
        <w:rPr>
          <w:rFonts w:eastAsia="Batang"/>
          <w:sz w:val="22"/>
          <w:szCs w:val="22"/>
          <w:lang w:eastAsia="ko-KR"/>
        </w:rPr>
        <w:t xml:space="preserve">(1998). </w:t>
      </w:r>
      <w:r w:rsidRPr="00DF5C83">
        <w:rPr>
          <w:rFonts w:eastAsia="Batang"/>
          <w:i/>
          <w:sz w:val="22"/>
          <w:szCs w:val="22"/>
          <w:lang w:eastAsia="ko-KR"/>
        </w:rPr>
        <w:t>Community management of natural resources</w:t>
      </w:r>
      <w:r w:rsidRPr="00DF5C83">
        <w:rPr>
          <w:rFonts w:eastAsia="Batang"/>
          <w:sz w:val="22"/>
          <w:szCs w:val="22"/>
          <w:lang w:eastAsia="ko-KR"/>
        </w:rPr>
        <w:t>. The World Bank/WBI’s CBNRM Initiative.</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 xml:space="preserve">Diamond, N.K. (2004). </w:t>
      </w:r>
      <w:r w:rsidRPr="00DF5C83">
        <w:rPr>
          <w:rFonts w:eastAsia="Batang"/>
          <w:i/>
          <w:sz w:val="22"/>
          <w:szCs w:val="22"/>
          <w:lang w:eastAsia="ko-KR"/>
        </w:rPr>
        <w:t>Community</w:t>
      </w:r>
      <w:r>
        <w:rPr>
          <w:rFonts w:eastAsia="Batang"/>
          <w:i/>
          <w:sz w:val="22"/>
          <w:szCs w:val="22"/>
          <w:lang w:eastAsia="ko-KR"/>
        </w:rPr>
        <w:t>-</w:t>
      </w:r>
      <w:r w:rsidRPr="00DF5C83">
        <w:rPr>
          <w:rFonts w:eastAsia="Batang"/>
          <w:i/>
          <w:sz w:val="22"/>
          <w:szCs w:val="22"/>
          <w:lang w:eastAsia="ko-KR"/>
        </w:rPr>
        <w:t>based natural resource management in Namibia</w:t>
      </w:r>
      <w:r w:rsidRPr="00DF5C83">
        <w:rPr>
          <w:rFonts w:eastAsia="Batang"/>
          <w:sz w:val="22"/>
          <w:szCs w:val="22"/>
          <w:lang w:eastAsia="ko-KR"/>
        </w:rPr>
        <w:t>. USAID/EGAT Seminar Series: Natural Resources Management and Poverty Reduction.</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 xml:space="preserve">Din, </w:t>
      </w:r>
      <w:r>
        <w:rPr>
          <w:rFonts w:eastAsia="Batang"/>
          <w:sz w:val="22"/>
          <w:szCs w:val="22"/>
          <w:lang w:eastAsia="ko-KR"/>
        </w:rPr>
        <w:t>S.M.</w:t>
      </w:r>
      <w:r w:rsidRPr="00DF5C83">
        <w:rPr>
          <w:rFonts w:eastAsia="Batang"/>
          <w:sz w:val="22"/>
          <w:szCs w:val="22"/>
          <w:lang w:eastAsia="ko-KR"/>
        </w:rPr>
        <w:t xml:space="preserve">B. (1998). </w:t>
      </w:r>
      <w:r w:rsidRPr="00DF5C83">
        <w:rPr>
          <w:rFonts w:eastAsia="Batang"/>
          <w:i/>
          <w:sz w:val="22"/>
          <w:szCs w:val="22"/>
          <w:lang w:eastAsia="ko-KR"/>
        </w:rPr>
        <w:t>Draft: Towards establishing a network plan for protected areas in Egypt</w:t>
      </w:r>
      <w:r w:rsidRPr="00DF5C83">
        <w:rPr>
          <w:rFonts w:eastAsia="Batang"/>
          <w:sz w:val="22"/>
          <w:szCs w:val="22"/>
          <w:lang w:eastAsia="ko-KR"/>
        </w:rPr>
        <w:t>. Nature conservation sector. EU/GEO/SEM/D4/22D/027A EGYPT.</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Dudley, N.</w:t>
      </w:r>
      <w:r>
        <w:rPr>
          <w:rFonts w:eastAsia="Batang"/>
          <w:sz w:val="22"/>
          <w:szCs w:val="22"/>
          <w:lang w:eastAsia="ko-KR"/>
        </w:rPr>
        <w:t>,</w:t>
      </w:r>
      <w:r w:rsidRPr="00DF5C83">
        <w:rPr>
          <w:rFonts w:eastAsia="Batang"/>
          <w:sz w:val="22"/>
          <w:szCs w:val="22"/>
          <w:lang w:eastAsia="ko-KR"/>
        </w:rPr>
        <w:t xml:space="preserve"> Belokurov, A., Higgins</w:t>
      </w:r>
      <w:r>
        <w:rPr>
          <w:rFonts w:eastAsia="Batang"/>
          <w:sz w:val="22"/>
          <w:szCs w:val="22"/>
          <w:lang w:eastAsia="ko-KR"/>
        </w:rPr>
        <w:t>-</w:t>
      </w:r>
      <w:r w:rsidRPr="00DF5C83">
        <w:rPr>
          <w:rFonts w:eastAsia="Batang"/>
          <w:sz w:val="22"/>
          <w:szCs w:val="22"/>
          <w:lang w:eastAsia="ko-KR"/>
        </w:rPr>
        <w:t xml:space="preserve">Zogib, L., Hockings, M., Stolton, S. &amp; Burgess, N. (2007). </w:t>
      </w:r>
      <w:r w:rsidRPr="00DF5C83">
        <w:rPr>
          <w:rFonts w:eastAsia="Batang"/>
          <w:i/>
          <w:sz w:val="22"/>
          <w:szCs w:val="22"/>
          <w:lang w:eastAsia="ko-KR"/>
        </w:rPr>
        <w:t>Tracking progress in managing p</w:t>
      </w:r>
      <w:r>
        <w:rPr>
          <w:rFonts w:eastAsia="Batang"/>
          <w:i/>
          <w:sz w:val="22"/>
          <w:szCs w:val="22"/>
          <w:lang w:eastAsia="ko-KR"/>
        </w:rPr>
        <w:t>rotected areas around the world: A</w:t>
      </w:r>
      <w:r w:rsidRPr="00DF5C83">
        <w:rPr>
          <w:rFonts w:eastAsia="Batang"/>
          <w:i/>
          <w:sz w:val="22"/>
          <w:szCs w:val="22"/>
          <w:lang w:eastAsia="ko-KR"/>
        </w:rPr>
        <w:t>nalysis of two applications of the Management Effectiveness Tracking Tool</w:t>
      </w:r>
      <w:r w:rsidRPr="00DF5C83">
        <w:rPr>
          <w:rFonts w:eastAsia="Batang"/>
          <w:sz w:val="22"/>
          <w:szCs w:val="22"/>
          <w:lang w:eastAsia="ko-KR"/>
        </w:rPr>
        <w:t>. WWF and the World Bank.</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Dudley, N., Belokurov, A., Borodin, O., Higgins</w:t>
      </w:r>
      <w:r>
        <w:rPr>
          <w:rFonts w:eastAsia="Batang"/>
          <w:sz w:val="22"/>
          <w:szCs w:val="22"/>
          <w:lang w:eastAsia="ko-KR"/>
        </w:rPr>
        <w:t>-</w:t>
      </w:r>
      <w:r w:rsidRPr="00DF5C83">
        <w:rPr>
          <w:rFonts w:eastAsia="Batang"/>
          <w:sz w:val="22"/>
          <w:szCs w:val="22"/>
          <w:lang w:eastAsia="ko-KR"/>
        </w:rPr>
        <w:t xml:space="preserve">Zogib, L., Hockings, M., </w:t>
      </w:r>
      <w:r w:rsidRPr="00C06307">
        <w:rPr>
          <w:rFonts w:eastAsia="Batang"/>
          <w:sz w:val="22"/>
          <w:szCs w:val="22"/>
          <w:lang w:eastAsia="ko-KR"/>
        </w:rPr>
        <w:t>Lacerda, L. &amp; Stolons, s. (2004).</w:t>
      </w:r>
      <w:r w:rsidRPr="00DF5C83">
        <w:rPr>
          <w:rFonts w:eastAsia="Batang"/>
          <w:sz w:val="22"/>
          <w:szCs w:val="22"/>
          <w:lang w:eastAsia="ko-KR"/>
        </w:rPr>
        <w:t xml:space="preserve"> </w:t>
      </w:r>
      <w:r w:rsidRPr="00C06307">
        <w:rPr>
          <w:rFonts w:eastAsia="Batang"/>
          <w:i/>
          <w:sz w:val="22"/>
          <w:szCs w:val="22"/>
          <w:lang w:eastAsia="ko-KR"/>
        </w:rPr>
        <w:t>How effective are protected areas? A preliminary analysis of forest protected areas</w:t>
      </w:r>
      <w:r w:rsidRPr="00DF5C83">
        <w:rPr>
          <w:rFonts w:eastAsia="Batang"/>
          <w:sz w:val="22"/>
          <w:szCs w:val="22"/>
          <w:lang w:eastAsia="ko-KR"/>
        </w:rPr>
        <w:t>. WWF International.</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 xml:space="preserve">Esenjor, </w:t>
      </w:r>
      <w:r>
        <w:rPr>
          <w:rFonts w:eastAsia="Batang"/>
          <w:sz w:val="22"/>
          <w:szCs w:val="22"/>
          <w:lang w:eastAsia="ko-KR"/>
        </w:rPr>
        <w:t>A.</w:t>
      </w:r>
      <w:r w:rsidRPr="00DF5C83">
        <w:rPr>
          <w:rFonts w:eastAsia="Batang"/>
          <w:sz w:val="22"/>
          <w:szCs w:val="22"/>
          <w:lang w:eastAsia="ko-KR"/>
        </w:rPr>
        <w:t xml:space="preserve">F. (2004). </w:t>
      </w:r>
      <w:r w:rsidRPr="00D3474D">
        <w:rPr>
          <w:rFonts w:eastAsia="Batang"/>
          <w:i/>
          <w:sz w:val="22"/>
          <w:szCs w:val="22"/>
          <w:lang w:eastAsia="ko-KR"/>
        </w:rPr>
        <w:t>A community-based conservation programme for the management and conservation of land resources in Lesotho</w:t>
      </w:r>
      <w:r w:rsidRPr="00DF5C83">
        <w:rPr>
          <w:rFonts w:eastAsia="Batang"/>
          <w:sz w:val="22"/>
          <w:szCs w:val="22"/>
          <w:lang w:eastAsia="ko-KR"/>
        </w:rPr>
        <w:t>. Unpubl</w:t>
      </w:r>
      <w:r>
        <w:rPr>
          <w:rFonts w:eastAsia="Batang"/>
          <w:sz w:val="22"/>
          <w:szCs w:val="22"/>
          <w:lang w:eastAsia="ko-KR"/>
        </w:rPr>
        <w:t xml:space="preserve">ished PhD thesis, </w:t>
      </w:r>
      <w:r w:rsidRPr="00DF5C83">
        <w:rPr>
          <w:rFonts w:eastAsia="Batang"/>
          <w:sz w:val="22"/>
          <w:szCs w:val="22"/>
          <w:lang w:eastAsia="ko-KR"/>
        </w:rPr>
        <w:t>University of the Free State, South Africa.</w:t>
      </w:r>
    </w:p>
    <w:p w:rsidR="001255DF" w:rsidRPr="00DF5C83" w:rsidRDefault="001255DF" w:rsidP="001255DF">
      <w:pPr>
        <w:spacing w:before="120"/>
        <w:ind w:left="360" w:hanging="360"/>
        <w:jc w:val="both"/>
        <w:rPr>
          <w:rFonts w:eastAsia="Batang"/>
          <w:sz w:val="22"/>
          <w:szCs w:val="22"/>
          <w:lang w:eastAsia="ko-KR"/>
        </w:rPr>
      </w:pPr>
      <w:r>
        <w:rPr>
          <w:rFonts w:eastAsia="Batang"/>
          <w:sz w:val="22"/>
          <w:szCs w:val="22"/>
          <w:lang w:eastAsia="ko-KR"/>
        </w:rPr>
        <w:t>Evely, A.</w:t>
      </w:r>
      <w:r w:rsidRPr="00DF5C83">
        <w:rPr>
          <w:rFonts w:eastAsia="Batang"/>
          <w:sz w:val="22"/>
          <w:szCs w:val="22"/>
          <w:lang w:eastAsia="ko-KR"/>
        </w:rPr>
        <w:t xml:space="preserve">C., Pinard, M., Reed, </w:t>
      </w:r>
      <w:r>
        <w:rPr>
          <w:rFonts w:eastAsia="Batang"/>
          <w:sz w:val="22"/>
          <w:szCs w:val="22"/>
          <w:lang w:eastAsia="ko-KR"/>
        </w:rPr>
        <w:t>M.S.</w:t>
      </w:r>
      <w:r w:rsidRPr="00DF5C83">
        <w:rPr>
          <w:rFonts w:eastAsia="Batang"/>
          <w:sz w:val="22"/>
          <w:szCs w:val="22"/>
          <w:lang w:eastAsia="ko-KR"/>
        </w:rPr>
        <w:t xml:space="preserve">L &amp; Fazey, L. (2010). High levels of participation in conservation projects enhance learning. </w:t>
      </w:r>
      <w:r w:rsidRPr="00DF5C83">
        <w:rPr>
          <w:rFonts w:eastAsia="Batang"/>
          <w:i/>
          <w:sz w:val="22"/>
          <w:szCs w:val="22"/>
          <w:lang w:eastAsia="ko-KR"/>
        </w:rPr>
        <w:t>Conservation letters</w:t>
      </w:r>
      <w:r w:rsidRPr="00DF5C83">
        <w:rPr>
          <w:rFonts w:eastAsia="Batang"/>
          <w:sz w:val="22"/>
          <w:szCs w:val="22"/>
          <w:lang w:eastAsia="ko-KR"/>
        </w:rPr>
        <w:t xml:space="preserve">, </w:t>
      </w:r>
      <w:r>
        <w:rPr>
          <w:rFonts w:eastAsia="Batang"/>
          <w:sz w:val="22"/>
          <w:szCs w:val="22"/>
          <w:lang w:eastAsia="ko-KR"/>
        </w:rPr>
        <w:t xml:space="preserve"> 2, 1-</w:t>
      </w:r>
      <w:r w:rsidRPr="00DF5C83">
        <w:rPr>
          <w:rFonts w:eastAsia="Batang"/>
          <w:sz w:val="22"/>
          <w:szCs w:val="22"/>
          <w:lang w:eastAsia="ko-KR"/>
        </w:rPr>
        <w:t>11.</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 xml:space="preserve">Ewusi, B.N. (1998). </w:t>
      </w:r>
      <w:r w:rsidRPr="00DF5C83">
        <w:rPr>
          <w:rFonts w:eastAsia="Batang"/>
          <w:i/>
          <w:sz w:val="22"/>
          <w:szCs w:val="22"/>
          <w:lang w:eastAsia="ko-KR"/>
        </w:rPr>
        <w:t>The sustainable management of Prunus africana in the Mount Cameroon region</w:t>
      </w:r>
      <w:r w:rsidRPr="00DF5C83">
        <w:rPr>
          <w:rFonts w:eastAsia="Batang"/>
          <w:sz w:val="22"/>
          <w:szCs w:val="22"/>
          <w:lang w:eastAsia="ko-KR"/>
        </w:rPr>
        <w:t>. The World Bank/WBI’s CBNRM Initiative.</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Fabricius, C. &amp; Collins, S. (2007).  Community</w:t>
      </w:r>
      <w:r>
        <w:rPr>
          <w:rFonts w:eastAsia="Batang"/>
          <w:sz w:val="22"/>
          <w:szCs w:val="22"/>
          <w:lang w:eastAsia="ko-KR"/>
        </w:rPr>
        <w:t>-</w:t>
      </w:r>
      <w:r w:rsidRPr="00DF5C83">
        <w:rPr>
          <w:rFonts w:eastAsia="Batang"/>
          <w:sz w:val="22"/>
          <w:szCs w:val="22"/>
          <w:lang w:eastAsia="ko-KR"/>
        </w:rPr>
        <w:t xml:space="preserve">based natural resource management: Governing the commons. </w:t>
      </w:r>
      <w:r w:rsidRPr="00DF5C83">
        <w:rPr>
          <w:rFonts w:eastAsia="Batang"/>
          <w:i/>
          <w:sz w:val="22"/>
          <w:szCs w:val="22"/>
          <w:lang w:eastAsia="ko-KR"/>
        </w:rPr>
        <w:t>Water Policy, Supplement</w:t>
      </w:r>
      <w:r>
        <w:rPr>
          <w:rFonts w:eastAsia="Batang"/>
          <w:sz w:val="22"/>
          <w:szCs w:val="22"/>
          <w:lang w:eastAsia="ko-KR"/>
        </w:rPr>
        <w:t xml:space="preserve"> 2, 83-</w:t>
      </w:r>
      <w:r w:rsidRPr="00DF5C83">
        <w:rPr>
          <w:rFonts w:eastAsia="Batang"/>
          <w:sz w:val="22"/>
          <w:szCs w:val="22"/>
          <w:lang w:eastAsia="ko-KR"/>
        </w:rPr>
        <w:t>97.</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 xml:space="preserve">Fonseca, H. (ed.).  (2004). </w:t>
      </w:r>
      <w:r w:rsidRPr="00DF5C83">
        <w:rPr>
          <w:rFonts w:eastAsia="Batang"/>
          <w:i/>
          <w:sz w:val="22"/>
          <w:szCs w:val="22"/>
          <w:lang w:eastAsia="ko-KR"/>
        </w:rPr>
        <w:t>Protected areas protected against whom</w:t>
      </w:r>
      <w:r w:rsidRPr="00DF5C83">
        <w:rPr>
          <w:rFonts w:eastAsia="Batang"/>
          <w:sz w:val="22"/>
          <w:szCs w:val="22"/>
          <w:lang w:eastAsia="ko-KR"/>
        </w:rPr>
        <w:t xml:space="preserve">? Oil </w:t>
      </w:r>
      <w:r>
        <w:rPr>
          <w:rFonts w:eastAsia="Batang"/>
          <w:sz w:val="22"/>
          <w:szCs w:val="22"/>
          <w:lang w:eastAsia="ko-KR"/>
        </w:rPr>
        <w:t>W</w:t>
      </w:r>
      <w:r w:rsidRPr="00DF5C83">
        <w:rPr>
          <w:rFonts w:eastAsia="Batang"/>
          <w:sz w:val="22"/>
          <w:szCs w:val="22"/>
          <w:lang w:eastAsia="ko-KR"/>
        </w:rPr>
        <w:t>atch &amp; World Rainforest Movement.</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val="pt-BR" w:eastAsia="ko-KR"/>
        </w:rPr>
        <w:t>Fouda, M., Gr</w:t>
      </w:r>
      <w:r>
        <w:rPr>
          <w:rFonts w:eastAsia="Batang"/>
          <w:sz w:val="22"/>
          <w:szCs w:val="22"/>
          <w:lang w:val="pt-BR" w:eastAsia="ko-KR"/>
        </w:rPr>
        <w:t xml:space="preserve">ainger, J., Salama, W., Din, S.B.E., Paleczny, </w:t>
      </w:r>
      <w:r w:rsidRPr="00DF5C83">
        <w:rPr>
          <w:rFonts w:eastAsia="Batang"/>
          <w:sz w:val="22"/>
          <w:szCs w:val="22"/>
          <w:lang w:val="pt-BR" w:eastAsia="ko-KR"/>
        </w:rPr>
        <w:t xml:space="preserve">D., </w:t>
      </w:r>
      <w:r w:rsidRPr="00A34FA3">
        <w:rPr>
          <w:rFonts w:eastAsia="Batang"/>
          <w:sz w:val="22"/>
          <w:szCs w:val="22"/>
          <w:lang w:val="pt-BR" w:eastAsia="ko-KR"/>
        </w:rPr>
        <w:t xml:space="preserve">Zalat, S. &amp; </w:t>
      </w:r>
      <w:r w:rsidRPr="00A34FA3">
        <w:rPr>
          <w:rFonts w:eastAsia="Batang"/>
          <w:sz w:val="22"/>
          <w:szCs w:val="22"/>
          <w:lang w:eastAsia="ko-KR"/>
        </w:rPr>
        <w:t>Gilbert, F</w:t>
      </w:r>
      <w:r w:rsidRPr="00A34FA3">
        <w:rPr>
          <w:rFonts w:eastAsia="Batang"/>
          <w:sz w:val="22"/>
          <w:szCs w:val="22"/>
          <w:lang w:val="pt-BR" w:eastAsia="ko-KR"/>
        </w:rPr>
        <w:t>. (2006).</w:t>
      </w:r>
      <w:r w:rsidRPr="00DF5C83">
        <w:rPr>
          <w:rFonts w:eastAsia="Batang"/>
          <w:sz w:val="22"/>
          <w:szCs w:val="22"/>
          <w:lang w:val="pt-BR" w:eastAsia="ko-KR"/>
        </w:rPr>
        <w:t xml:space="preserve"> </w:t>
      </w:r>
      <w:r w:rsidRPr="00DF5C83">
        <w:rPr>
          <w:rFonts w:eastAsia="Batang"/>
          <w:i/>
          <w:sz w:val="22"/>
          <w:szCs w:val="22"/>
          <w:lang w:eastAsia="ko-KR"/>
        </w:rPr>
        <w:t>Management effectiveness evaluation of Egypt’s protected area system</w:t>
      </w:r>
      <w:r w:rsidRPr="00DF5C83">
        <w:rPr>
          <w:rFonts w:eastAsia="Batang"/>
          <w:sz w:val="22"/>
          <w:szCs w:val="22"/>
          <w:lang w:eastAsia="ko-KR"/>
        </w:rPr>
        <w:t>. Nature conservation sector. Egyptian environmental affairs agency. Ministry of state for environmental affairs.</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 xml:space="preserve">Ferraro, </w:t>
      </w:r>
      <w:r>
        <w:rPr>
          <w:rFonts w:eastAsia="Batang"/>
          <w:sz w:val="22"/>
          <w:szCs w:val="22"/>
          <w:lang w:eastAsia="ko-KR"/>
        </w:rPr>
        <w:t>P.</w:t>
      </w:r>
      <w:r w:rsidRPr="00DF5C83">
        <w:rPr>
          <w:rFonts w:eastAsia="Batang"/>
          <w:sz w:val="22"/>
          <w:szCs w:val="22"/>
          <w:lang w:eastAsia="ko-KR"/>
        </w:rPr>
        <w:t>J. (2008). Protected areas and human well</w:t>
      </w:r>
      <w:r>
        <w:rPr>
          <w:rFonts w:eastAsia="Batang"/>
          <w:sz w:val="22"/>
          <w:szCs w:val="22"/>
          <w:lang w:eastAsia="ko-KR"/>
        </w:rPr>
        <w:t>-</w:t>
      </w:r>
      <w:r w:rsidRPr="00DF5C83">
        <w:rPr>
          <w:rFonts w:eastAsia="Batang"/>
          <w:sz w:val="22"/>
          <w:szCs w:val="22"/>
          <w:lang w:eastAsia="ko-KR"/>
        </w:rPr>
        <w:t>being. A paper presented at the Economics and Conservation in the Tropics: A Strategic Dialogue conference 31</w:t>
      </w:r>
      <w:r w:rsidRPr="00DF5C83">
        <w:rPr>
          <w:rFonts w:eastAsia="Batang"/>
          <w:sz w:val="22"/>
          <w:szCs w:val="22"/>
          <w:vertAlign w:val="superscript"/>
          <w:lang w:eastAsia="ko-KR"/>
        </w:rPr>
        <w:t>st</w:t>
      </w:r>
      <w:r w:rsidRPr="00DF5C83">
        <w:rPr>
          <w:rFonts w:eastAsia="Batang"/>
          <w:sz w:val="22"/>
          <w:szCs w:val="22"/>
          <w:lang w:eastAsia="ko-KR"/>
        </w:rPr>
        <w:t xml:space="preserve">  </w:t>
      </w:r>
      <w:r>
        <w:rPr>
          <w:rFonts w:eastAsia="Batang"/>
          <w:sz w:val="22"/>
          <w:szCs w:val="22"/>
          <w:lang w:eastAsia="ko-KR"/>
        </w:rPr>
        <w:t xml:space="preserve">January - </w:t>
      </w:r>
      <w:r w:rsidRPr="00DF5C83">
        <w:rPr>
          <w:rFonts w:eastAsia="Batang"/>
          <w:sz w:val="22"/>
          <w:szCs w:val="22"/>
          <w:lang w:eastAsia="ko-KR"/>
        </w:rPr>
        <w:t>1</w:t>
      </w:r>
      <w:r w:rsidRPr="00DF5C83">
        <w:rPr>
          <w:rFonts w:eastAsia="Batang"/>
          <w:sz w:val="22"/>
          <w:szCs w:val="22"/>
          <w:vertAlign w:val="superscript"/>
          <w:lang w:eastAsia="ko-KR"/>
        </w:rPr>
        <w:t>st</w:t>
      </w:r>
      <w:r w:rsidRPr="00DF5C83">
        <w:rPr>
          <w:rFonts w:eastAsia="Batang"/>
          <w:sz w:val="22"/>
          <w:szCs w:val="22"/>
          <w:lang w:eastAsia="ko-KR"/>
        </w:rPr>
        <w:t xml:space="preserve"> February.</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 xml:space="preserve">Fine, L. (2008). The legacy of </w:t>
      </w:r>
      <w:r>
        <w:rPr>
          <w:rFonts w:eastAsia="Batang"/>
          <w:sz w:val="22"/>
          <w:szCs w:val="22"/>
          <w:lang w:eastAsia="ko-KR"/>
        </w:rPr>
        <w:t>National Park</w:t>
      </w:r>
      <w:r w:rsidRPr="00DF5C83">
        <w:rPr>
          <w:rFonts w:eastAsia="Batang"/>
          <w:sz w:val="22"/>
          <w:szCs w:val="22"/>
          <w:lang w:eastAsia="ko-KR"/>
        </w:rPr>
        <w:t>s: Community</w:t>
      </w:r>
      <w:r>
        <w:rPr>
          <w:rFonts w:eastAsia="Batang"/>
          <w:sz w:val="22"/>
          <w:szCs w:val="22"/>
          <w:lang w:eastAsia="ko-KR"/>
        </w:rPr>
        <w:t>-</w:t>
      </w:r>
      <w:r w:rsidRPr="00DF5C83">
        <w:rPr>
          <w:rFonts w:eastAsia="Batang"/>
          <w:sz w:val="22"/>
          <w:szCs w:val="22"/>
          <w:lang w:eastAsia="ko-KR"/>
        </w:rPr>
        <w:t xml:space="preserve">Based Conservation in Tanzania and Zimbabwe. </w:t>
      </w:r>
      <w:r>
        <w:rPr>
          <w:rFonts w:eastAsia="Batang"/>
          <w:sz w:val="22"/>
          <w:szCs w:val="22"/>
          <w:lang w:eastAsia="ko-KR"/>
        </w:rPr>
        <w:t xml:space="preserve"> Unpublished S</w:t>
      </w:r>
      <w:r w:rsidRPr="00DF5C83">
        <w:rPr>
          <w:rFonts w:eastAsia="Batang"/>
          <w:sz w:val="22"/>
          <w:szCs w:val="22"/>
          <w:lang w:eastAsia="ko-KR"/>
        </w:rPr>
        <w:t>enior thesis, Boston University Academy.</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 xml:space="preserve">Gbadegesin, A. &amp; Ayileka, O. (2000). Avoiding the mistakes of the past: towards a community oriented management strategy for the proposed </w:t>
      </w:r>
      <w:r>
        <w:rPr>
          <w:rFonts w:eastAsia="Batang"/>
          <w:sz w:val="22"/>
          <w:szCs w:val="22"/>
          <w:lang w:eastAsia="ko-KR"/>
        </w:rPr>
        <w:t>National Park</w:t>
      </w:r>
      <w:r w:rsidRPr="00DF5C83">
        <w:rPr>
          <w:rFonts w:eastAsia="Batang"/>
          <w:sz w:val="22"/>
          <w:szCs w:val="22"/>
          <w:lang w:eastAsia="ko-KR"/>
        </w:rPr>
        <w:t xml:space="preserve"> in Abuja</w:t>
      </w:r>
      <w:r>
        <w:rPr>
          <w:rFonts w:eastAsia="Batang"/>
          <w:sz w:val="22"/>
          <w:szCs w:val="22"/>
          <w:lang w:eastAsia="ko-KR"/>
        </w:rPr>
        <w:t>-</w:t>
      </w:r>
      <w:r w:rsidRPr="00DF5C83">
        <w:rPr>
          <w:rFonts w:eastAsia="Batang"/>
          <w:sz w:val="22"/>
          <w:szCs w:val="22"/>
          <w:lang w:eastAsia="ko-KR"/>
        </w:rPr>
        <w:t xml:space="preserve">Nigeria. </w:t>
      </w:r>
      <w:r w:rsidRPr="00DF5C83">
        <w:rPr>
          <w:rFonts w:eastAsia="Batang"/>
          <w:i/>
          <w:sz w:val="22"/>
          <w:szCs w:val="22"/>
          <w:lang w:eastAsia="ko-KR"/>
        </w:rPr>
        <w:t>Land Use Policy,</w:t>
      </w:r>
      <w:r>
        <w:rPr>
          <w:rFonts w:eastAsia="Batang"/>
          <w:sz w:val="22"/>
          <w:szCs w:val="22"/>
          <w:lang w:eastAsia="ko-KR"/>
        </w:rPr>
        <w:t xml:space="preserve"> 17, 89-</w:t>
      </w:r>
      <w:r w:rsidRPr="00DF5C83">
        <w:rPr>
          <w:rFonts w:eastAsia="Batang"/>
          <w:sz w:val="22"/>
          <w:szCs w:val="22"/>
          <w:lang w:eastAsia="ko-KR"/>
        </w:rPr>
        <w:t>100.</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 xml:space="preserve">Githitho, A. (1998). </w:t>
      </w:r>
      <w:r w:rsidRPr="00DF5C83">
        <w:rPr>
          <w:rFonts w:eastAsia="Batang"/>
          <w:i/>
          <w:sz w:val="22"/>
          <w:szCs w:val="22"/>
          <w:lang w:eastAsia="ko-KR"/>
        </w:rPr>
        <w:t>Institutional challenges in</w:t>
      </w:r>
      <w:r>
        <w:rPr>
          <w:rFonts w:eastAsia="Batang"/>
          <w:i/>
          <w:sz w:val="22"/>
          <w:szCs w:val="22"/>
          <w:lang w:eastAsia="ko-KR"/>
        </w:rPr>
        <w:t xml:space="preserve"> conservation: the case of the Sacred K</w:t>
      </w:r>
      <w:r w:rsidRPr="00DF5C83">
        <w:rPr>
          <w:rFonts w:eastAsia="Batang"/>
          <w:i/>
          <w:sz w:val="22"/>
          <w:szCs w:val="22"/>
          <w:lang w:eastAsia="ko-KR"/>
        </w:rPr>
        <w:t>aya forests of the Kenya coast</w:t>
      </w:r>
      <w:r w:rsidRPr="00DF5C83">
        <w:rPr>
          <w:rFonts w:eastAsia="Batang"/>
          <w:sz w:val="22"/>
          <w:szCs w:val="22"/>
          <w:lang w:eastAsia="ko-KR"/>
        </w:rPr>
        <w:t>. The World Bank/WBI’s CBNRM Initiative.</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lastRenderedPageBreak/>
        <w:t xml:space="preserve">Gorczcya, A. (2009). </w:t>
      </w:r>
      <w:r w:rsidRPr="00DF5C83">
        <w:rPr>
          <w:rFonts w:eastAsia="Batang"/>
          <w:i/>
          <w:sz w:val="22"/>
          <w:szCs w:val="22"/>
          <w:lang w:eastAsia="ko-KR"/>
        </w:rPr>
        <w:t>Formative evaluation of the Mount Kilimanjaro roots &amp; shoots community</w:t>
      </w:r>
      <w:r>
        <w:rPr>
          <w:rFonts w:eastAsia="Batang"/>
          <w:i/>
          <w:sz w:val="22"/>
          <w:szCs w:val="22"/>
          <w:lang w:eastAsia="ko-KR"/>
        </w:rPr>
        <w:t>-</w:t>
      </w:r>
      <w:r w:rsidRPr="00DF5C83">
        <w:rPr>
          <w:rFonts w:eastAsia="Batang"/>
          <w:i/>
          <w:sz w:val="22"/>
          <w:szCs w:val="22"/>
          <w:lang w:eastAsia="ko-KR"/>
        </w:rPr>
        <w:t>based conservation project:  Recommendations to re</w:t>
      </w:r>
      <w:r>
        <w:rPr>
          <w:rFonts w:eastAsia="Batang"/>
          <w:i/>
          <w:sz w:val="22"/>
          <w:szCs w:val="22"/>
          <w:lang w:eastAsia="ko-KR"/>
        </w:rPr>
        <w:t>-</w:t>
      </w:r>
      <w:r w:rsidRPr="00DF5C83">
        <w:rPr>
          <w:rFonts w:eastAsia="Batang"/>
          <w:i/>
          <w:sz w:val="22"/>
          <w:szCs w:val="22"/>
          <w:lang w:eastAsia="ko-KR"/>
        </w:rPr>
        <w:t>integrate participatory approaches into the program</w:t>
      </w:r>
      <w:r>
        <w:rPr>
          <w:rFonts w:eastAsia="Batang"/>
          <w:sz w:val="22"/>
          <w:szCs w:val="22"/>
          <w:lang w:eastAsia="ko-KR"/>
        </w:rPr>
        <w:t>. Unpublished Masters t</w:t>
      </w:r>
      <w:r w:rsidRPr="00DF5C83">
        <w:rPr>
          <w:rFonts w:eastAsia="Batang"/>
          <w:sz w:val="22"/>
          <w:szCs w:val="22"/>
          <w:lang w:eastAsia="ko-KR"/>
        </w:rPr>
        <w:t>hesis, Duke University.</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Hemson, G., Maclennan, S., Mills, G.</w:t>
      </w:r>
      <w:r>
        <w:rPr>
          <w:rFonts w:eastAsia="Batang"/>
          <w:sz w:val="22"/>
          <w:szCs w:val="22"/>
          <w:lang w:eastAsia="ko-KR"/>
        </w:rPr>
        <w:t>,</w:t>
      </w:r>
      <w:r w:rsidRPr="00DF5C83">
        <w:rPr>
          <w:rFonts w:eastAsia="Batang"/>
          <w:sz w:val="22"/>
          <w:szCs w:val="22"/>
          <w:lang w:eastAsia="ko-KR"/>
        </w:rPr>
        <w:t xml:space="preserve"> Johnson, P. &amp; Macdonald, D. (2009). Community, lions, livestock and money: A spatial and social analysis of attitudes to wildlife and the conservat</w:t>
      </w:r>
      <w:r>
        <w:rPr>
          <w:rFonts w:eastAsia="Batang"/>
          <w:sz w:val="22"/>
          <w:szCs w:val="22"/>
          <w:lang w:eastAsia="ko-KR"/>
        </w:rPr>
        <w:t>ion value of tourism in a human-</w:t>
      </w:r>
      <w:r w:rsidRPr="00DF5C83">
        <w:rPr>
          <w:rFonts w:eastAsia="Batang"/>
          <w:sz w:val="22"/>
          <w:szCs w:val="22"/>
          <w:lang w:eastAsia="ko-KR"/>
        </w:rPr>
        <w:t xml:space="preserve">carnivore conflict in Botswana. </w:t>
      </w:r>
      <w:r w:rsidRPr="00DF5C83">
        <w:rPr>
          <w:rFonts w:eastAsia="Batang"/>
          <w:i/>
          <w:sz w:val="22"/>
          <w:szCs w:val="22"/>
          <w:lang w:eastAsia="ko-KR"/>
        </w:rPr>
        <w:t>Biological Conservation</w:t>
      </w:r>
      <w:r w:rsidRPr="00DF5C83">
        <w:rPr>
          <w:rFonts w:eastAsia="Batang"/>
          <w:sz w:val="22"/>
          <w:szCs w:val="22"/>
          <w:lang w:eastAsia="ko-KR"/>
        </w:rPr>
        <w:t>, 142, 2718</w:t>
      </w:r>
      <w:r>
        <w:rPr>
          <w:rFonts w:eastAsia="Batang"/>
          <w:sz w:val="22"/>
          <w:szCs w:val="22"/>
          <w:lang w:eastAsia="ko-KR"/>
        </w:rPr>
        <w:t>-</w:t>
      </w:r>
      <w:r w:rsidRPr="00DF5C83">
        <w:rPr>
          <w:rFonts w:eastAsia="Batang"/>
          <w:sz w:val="22"/>
          <w:szCs w:val="22"/>
          <w:lang w:eastAsia="ko-KR"/>
        </w:rPr>
        <w:t>2725.</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 xml:space="preserve">Hockings, M., Stolton, S. &amp; Dudley, N. (2002). </w:t>
      </w:r>
      <w:r w:rsidRPr="00DF5C83">
        <w:rPr>
          <w:rFonts w:eastAsia="Batang"/>
          <w:i/>
          <w:sz w:val="22"/>
          <w:szCs w:val="22"/>
          <w:lang w:eastAsia="ko-KR"/>
        </w:rPr>
        <w:t>Evaluating effectiveness: A summary for park managers and policy makers</w:t>
      </w:r>
      <w:r w:rsidRPr="00DF5C83">
        <w:rPr>
          <w:rFonts w:eastAsia="Batang"/>
          <w:sz w:val="22"/>
          <w:szCs w:val="22"/>
          <w:lang w:eastAsia="ko-KR"/>
        </w:rPr>
        <w:t>. WWF and IUCN.</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 xml:space="preserve">Hockings, M. (2000). </w:t>
      </w:r>
      <w:r w:rsidRPr="00DF5C83">
        <w:rPr>
          <w:rFonts w:eastAsia="Batang"/>
          <w:i/>
          <w:sz w:val="22"/>
          <w:szCs w:val="22"/>
          <w:lang w:eastAsia="ko-KR"/>
        </w:rPr>
        <w:t>Evaluating protected area management: A review of systems for assessing management effectiveness of protected areas</w:t>
      </w:r>
      <w:r>
        <w:rPr>
          <w:rFonts w:eastAsia="Batang"/>
          <w:sz w:val="22"/>
          <w:szCs w:val="22"/>
          <w:lang w:eastAsia="ko-KR"/>
        </w:rPr>
        <w:t xml:space="preserve">. Occasional Paper. </w:t>
      </w:r>
      <w:r w:rsidRPr="00DF5C83">
        <w:rPr>
          <w:rFonts w:eastAsia="Batang"/>
          <w:sz w:val="22"/>
          <w:szCs w:val="22"/>
          <w:lang w:eastAsia="ko-KR"/>
        </w:rPr>
        <w:t>WWF.</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 xml:space="preserve">Hoole, A. (2007). </w:t>
      </w:r>
      <w:r w:rsidRPr="00DF5C83">
        <w:rPr>
          <w:rFonts w:eastAsia="Batang"/>
          <w:i/>
          <w:sz w:val="22"/>
          <w:szCs w:val="22"/>
          <w:lang w:eastAsia="ko-KR"/>
        </w:rPr>
        <w:t>Lessons from the Equator Initiative: Common Property Perspectives for Community Based Conservation in Southern Africa and Namibia</w:t>
      </w:r>
      <w:r w:rsidRPr="00DF5C83">
        <w:rPr>
          <w:rFonts w:eastAsia="Batang"/>
          <w:sz w:val="22"/>
          <w:szCs w:val="22"/>
          <w:lang w:eastAsia="ko-KR"/>
        </w:rPr>
        <w:t>. Project report: International Development Research Center and the United Nations Development Programme.</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Id 21</w:t>
      </w:r>
      <w:r>
        <w:rPr>
          <w:rFonts w:eastAsia="Batang"/>
          <w:sz w:val="22"/>
          <w:szCs w:val="22"/>
          <w:lang w:eastAsia="ko-KR"/>
        </w:rPr>
        <w:t>.</w:t>
      </w:r>
      <w:r w:rsidRPr="00DF5C83">
        <w:rPr>
          <w:rFonts w:eastAsia="Batang"/>
          <w:sz w:val="22"/>
          <w:szCs w:val="22"/>
          <w:lang w:eastAsia="ko-KR"/>
        </w:rPr>
        <w:t xml:space="preserve"> (2007). </w:t>
      </w:r>
      <w:r w:rsidRPr="00DF5C83">
        <w:rPr>
          <w:rFonts w:eastAsia="Batang"/>
          <w:i/>
          <w:sz w:val="22"/>
          <w:szCs w:val="22"/>
          <w:lang w:eastAsia="ko-KR"/>
        </w:rPr>
        <w:t>Natural resource highlights</w:t>
      </w:r>
      <w:r w:rsidRPr="00DF5C83">
        <w:rPr>
          <w:rFonts w:eastAsia="Batang"/>
          <w:sz w:val="22"/>
          <w:szCs w:val="22"/>
          <w:lang w:eastAsia="ko-KR"/>
        </w:rPr>
        <w:t xml:space="preserve"> </w:t>
      </w:r>
      <w:r w:rsidRPr="00313E1E">
        <w:rPr>
          <w:rFonts w:eastAsia="Batang"/>
          <w:i/>
          <w:sz w:val="22"/>
          <w:szCs w:val="22"/>
          <w:lang w:eastAsia="ko-KR"/>
        </w:rPr>
        <w:t>4</w:t>
      </w:r>
      <w:r w:rsidRPr="00DF5C83">
        <w:rPr>
          <w:rFonts w:eastAsia="Batang"/>
          <w:sz w:val="22"/>
          <w:szCs w:val="22"/>
          <w:lang w:eastAsia="ko-KR"/>
        </w:rPr>
        <w:t>. Institute of Development Studies. Retrieved on 14</w:t>
      </w:r>
      <w:r w:rsidRPr="00DF5C83">
        <w:rPr>
          <w:rFonts w:eastAsia="Batang"/>
          <w:sz w:val="22"/>
          <w:szCs w:val="22"/>
          <w:vertAlign w:val="superscript"/>
          <w:lang w:eastAsia="ko-KR"/>
        </w:rPr>
        <w:t>th</w:t>
      </w:r>
      <w:r w:rsidRPr="00DF5C83">
        <w:rPr>
          <w:rFonts w:eastAsia="Batang"/>
          <w:sz w:val="22"/>
          <w:szCs w:val="22"/>
          <w:lang w:eastAsia="ko-KR"/>
        </w:rPr>
        <w:t xml:space="preserve"> March 2010 from www.id21.org.</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IUCN</w:t>
      </w:r>
      <w:r>
        <w:rPr>
          <w:rFonts w:eastAsia="Batang"/>
          <w:sz w:val="22"/>
          <w:szCs w:val="22"/>
          <w:lang w:eastAsia="ko-KR"/>
        </w:rPr>
        <w:t>.</w:t>
      </w:r>
      <w:r w:rsidRPr="00DF5C83">
        <w:rPr>
          <w:rFonts w:eastAsia="Batang"/>
          <w:sz w:val="22"/>
          <w:szCs w:val="22"/>
          <w:lang w:eastAsia="ko-KR"/>
        </w:rPr>
        <w:t xml:space="preserve"> (1999). </w:t>
      </w:r>
      <w:r w:rsidRPr="00DF5C83">
        <w:rPr>
          <w:rFonts w:eastAsia="Batang"/>
          <w:i/>
          <w:sz w:val="22"/>
          <w:szCs w:val="22"/>
          <w:lang w:eastAsia="ko-KR"/>
        </w:rPr>
        <w:t>Threats to forest protected areas: summary of a survey of 10 countries carried out in association with the World Commission on Protected Areas</w:t>
      </w:r>
      <w:r>
        <w:rPr>
          <w:rFonts w:eastAsia="Batang"/>
          <w:sz w:val="22"/>
          <w:szCs w:val="22"/>
          <w:lang w:eastAsia="ko-KR"/>
        </w:rPr>
        <w:t>. A research r</w:t>
      </w:r>
      <w:r w:rsidRPr="00DF5C83">
        <w:rPr>
          <w:rFonts w:eastAsia="Batang"/>
          <w:sz w:val="22"/>
          <w:szCs w:val="22"/>
          <w:lang w:eastAsia="ko-KR"/>
        </w:rPr>
        <w:t>eport. The World Conservation Union for the World Bank/WWF Alliance for Forest Conservation and Sustainable Use.</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 xml:space="preserve">Kabananukye, K. (1998). </w:t>
      </w:r>
      <w:r w:rsidRPr="00DF5C83">
        <w:rPr>
          <w:rFonts w:eastAsia="Batang"/>
          <w:i/>
          <w:sz w:val="22"/>
          <w:szCs w:val="22"/>
          <w:lang w:eastAsia="ko-KR"/>
        </w:rPr>
        <w:t>Community Involvement in Protecting Forests in Uganda</w:t>
      </w:r>
      <w:r w:rsidRPr="00DF5C83">
        <w:rPr>
          <w:rFonts w:eastAsia="Batang"/>
          <w:sz w:val="22"/>
          <w:szCs w:val="22"/>
          <w:lang w:eastAsia="ko-KR"/>
        </w:rPr>
        <w:t>. The World Bank/WBI’s CBNRM Initiative.</w:t>
      </w:r>
    </w:p>
    <w:p w:rsidR="001255DF" w:rsidRPr="00DF5C83" w:rsidRDefault="001255DF" w:rsidP="001255DF">
      <w:pPr>
        <w:spacing w:before="120"/>
        <w:ind w:left="360" w:hanging="360"/>
        <w:jc w:val="both"/>
        <w:rPr>
          <w:rFonts w:eastAsia="Batang"/>
          <w:sz w:val="22"/>
          <w:szCs w:val="22"/>
          <w:lang w:eastAsia="ko-KR"/>
        </w:rPr>
      </w:pPr>
      <w:r>
        <w:rPr>
          <w:rFonts w:eastAsia="Batang"/>
          <w:sz w:val="22"/>
          <w:szCs w:val="22"/>
          <w:lang w:eastAsia="ko-KR"/>
        </w:rPr>
        <w:t>Kajembe, G.</w:t>
      </w:r>
      <w:r w:rsidRPr="00DF5C83">
        <w:rPr>
          <w:rFonts w:eastAsia="Batang"/>
          <w:sz w:val="22"/>
          <w:szCs w:val="22"/>
          <w:lang w:eastAsia="ko-KR"/>
        </w:rPr>
        <w:t xml:space="preserve">C., Nduwamungu, J. </w:t>
      </w:r>
      <w:r>
        <w:rPr>
          <w:rFonts w:eastAsia="Batang"/>
          <w:sz w:val="22"/>
          <w:szCs w:val="22"/>
          <w:lang w:eastAsia="ko-KR"/>
        </w:rPr>
        <w:t>&amp; Luoga, E.</w:t>
      </w:r>
      <w:r w:rsidRPr="00DF5C83">
        <w:rPr>
          <w:rFonts w:eastAsia="Batang"/>
          <w:sz w:val="22"/>
          <w:szCs w:val="22"/>
          <w:lang w:eastAsia="ko-KR"/>
        </w:rPr>
        <w:t xml:space="preserve">J. (undated). </w:t>
      </w:r>
      <w:r w:rsidRPr="00DF5C83">
        <w:rPr>
          <w:rFonts w:eastAsia="Batang"/>
          <w:i/>
          <w:sz w:val="22"/>
          <w:szCs w:val="22"/>
          <w:lang w:eastAsia="ko-KR"/>
        </w:rPr>
        <w:t>The impact of community</w:t>
      </w:r>
      <w:r>
        <w:rPr>
          <w:rFonts w:eastAsia="Batang"/>
          <w:i/>
          <w:sz w:val="22"/>
          <w:szCs w:val="22"/>
          <w:lang w:eastAsia="ko-KR"/>
        </w:rPr>
        <w:t>–</w:t>
      </w:r>
      <w:r w:rsidRPr="00DF5C83">
        <w:rPr>
          <w:rFonts w:eastAsia="Batang"/>
          <w:i/>
          <w:sz w:val="22"/>
          <w:szCs w:val="22"/>
          <w:lang w:eastAsia="ko-KR"/>
        </w:rPr>
        <w:t>based forest management and joint forest management on the forest resource base and local people’s livelihoods: Case studies from Tanzania</w:t>
      </w:r>
      <w:r w:rsidRPr="00DF5C83">
        <w:rPr>
          <w:rFonts w:eastAsia="Batang"/>
          <w:sz w:val="22"/>
          <w:szCs w:val="22"/>
          <w:lang w:eastAsia="ko-KR"/>
        </w:rPr>
        <w:t>. Commons southern Africa occasional paper series No. 8. Retrieved on 14 July 2010 from http//:www.cassplaas.org.</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 xml:space="preserve">Kalikawe, </w:t>
      </w:r>
      <w:r>
        <w:rPr>
          <w:rFonts w:eastAsia="Batang"/>
          <w:sz w:val="22"/>
          <w:szCs w:val="22"/>
          <w:lang w:eastAsia="ko-KR"/>
        </w:rPr>
        <w:t>M.</w:t>
      </w:r>
      <w:r w:rsidRPr="00DF5C83">
        <w:rPr>
          <w:rFonts w:eastAsia="Batang"/>
          <w:sz w:val="22"/>
          <w:szCs w:val="22"/>
          <w:lang w:eastAsia="ko-KR"/>
        </w:rPr>
        <w:t>C. (2001). Botswana: Integrating biodiversity into the tourism sector. A paper presented at the UNEP International Workshop on Best practices and Country Case St</w:t>
      </w:r>
      <w:r>
        <w:rPr>
          <w:rFonts w:eastAsia="Batang"/>
          <w:sz w:val="22"/>
          <w:szCs w:val="22"/>
          <w:lang w:eastAsia="ko-KR"/>
        </w:rPr>
        <w:t>udies, Mexico City 29-</w:t>
      </w:r>
      <w:r w:rsidRPr="00DF5C83">
        <w:rPr>
          <w:rFonts w:eastAsia="Batang"/>
          <w:sz w:val="22"/>
          <w:szCs w:val="22"/>
          <w:lang w:eastAsia="ko-KR"/>
        </w:rPr>
        <w:t xml:space="preserve">31 March. </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Kock, M. (2008). Exploring the effectiveness of community based natural resource management in Salambala conservancy, Namibia. Paper presented at the DIIS Poverty and Natural Resource Management Seminar in Namibia, 30</w:t>
      </w:r>
      <w:r w:rsidRPr="00DF5C83">
        <w:rPr>
          <w:rFonts w:eastAsia="Batang"/>
          <w:sz w:val="22"/>
          <w:szCs w:val="22"/>
          <w:vertAlign w:val="superscript"/>
          <w:lang w:eastAsia="ko-KR"/>
        </w:rPr>
        <w:t>th</w:t>
      </w:r>
      <w:r w:rsidRPr="00DF5C83">
        <w:rPr>
          <w:rFonts w:eastAsia="Batang"/>
          <w:sz w:val="22"/>
          <w:szCs w:val="22"/>
          <w:lang w:eastAsia="ko-KR"/>
        </w:rPr>
        <w:t xml:space="preserve"> October. </w:t>
      </w:r>
    </w:p>
    <w:p w:rsidR="001255DF" w:rsidRPr="00DF5C83" w:rsidRDefault="001255DF" w:rsidP="001255DF">
      <w:pPr>
        <w:spacing w:before="120"/>
        <w:ind w:left="360" w:hanging="360"/>
        <w:jc w:val="both"/>
        <w:rPr>
          <w:rFonts w:eastAsia="Batang"/>
          <w:sz w:val="22"/>
          <w:szCs w:val="22"/>
          <w:lang w:eastAsia="ko-KR"/>
        </w:rPr>
      </w:pPr>
      <w:r>
        <w:rPr>
          <w:rFonts w:eastAsia="Batang"/>
          <w:sz w:val="22"/>
          <w:szCs w:val="22"/>
          <w:lang w:eastAsia="ko-KR"/>
        </w:rPr>
        <w:t xml:space="preserve">Leverington, F., </w:t>
      </w:r>
      <w:r w:rsidRPr="00DF5C83">
        <w:rPr>
          <w:rFonts w:eastAsia="Batang"/>
          <w:sz w:val="22"/>
          <w:szCs w:val="22"/>
          <w:lang w:eastAsia="ko-KR"/>
        </w:rPr>
        <w:t xml:space="preserve">Hockings, M. &amp; Costa, </w:t>
      </w:r>
      <w:r>
        <w:rPr>
          <w:rFonts w:eastAsia="Batang"/>
          <w:sz w:val="22"/>
          <w:szCs w:val="22"/>
          <w:lang w:eastAsia="ko-KR"/>
        </w:rPr>
        <w:t>K.</w:t>
      </w:r>
      <w:r w:rsidRPr="00DF5C83">
        <w:rPr>
          <w:rFonts w:eastAsia="Batang"/>
          <w:sz w:val="22"/>
          <w:szCs w:val="22"/>
          <w:lang w:eastAsia="ko-KR"/>
        </w:rPr>
        <w:t xml:space="preserve">L. (2008). </w:t>
      </w:r>
      <w:r w:rsidRPr="00DF5C83">
        <w:rPr>
          <w:rFonts w:eastAsia="Batang"/>
          <w:i/>
          <w:sz w:val="22"/>
          <w:szCs w:val="22"/>
          <w:lang w:eastAsia="ko-KR"/>
        </w:rPr>
        <w:t>Management effectiveness evaluation in protected areas</w:t>
      </w:r>
      <w:r w:rsidRPr="00DF5C83">
        <w:rPr>
          <w:rFonts w:eastAsia="Batang"/>
          <w:sz w:val="22"/>
          <w:szCs w:val="22"/>
          <w:lang w:eastAsia="ko-KR"/>
        </w:rPr>
        <w:t>. Global study into management effectiveness evaluation of protected areas’, The University of Queensland, Gatton, IUCN WCPA, TNC, WWF, AUSTRALIA.</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 xml:space="preserve">Madzudzo, E. (1998). </w:t>
      </w:r>
      <w:r w:rsidRPr="00DF5C83">
        <w:rPr>
          <w:rFonts w:eastAsia="Batang"/>
          <w:i/>
          <w:sz w:val="22"/>
          <w:szCs w:val="22"/>
          <w:lang w:eastAsia="ko-KR"/>
        </w:rPr>
        <w:t>The community based natural resource management experiences in Zimbabwe</w:t>
      </w:r>
      <w:r w:rsidRPr="00DF5C83">
        <w:rPr>
          <w:rFonts w:eastAsia="Batang"/>
          <w:sz w:val="22"/>
          <w:szCs w:val="22"/>
          <w:lang w:eastAsia="ko-KR"/>
        </w:rPr>
        <w:t>. The World Bank/WBI’s CBNRM Initiative.</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Magome, D.T</w:t>
      </w:r>
      <w:r>
        <w:rPr>
          <w:rFonts w:eastAsia="Batang"/>
          <w:sz w:val="22"/>
          <w:szCs w:val="22"/>
          <w:lang w:eastAsia="ko-KR"/>
        </w:rPr>
        <w:t>.</w:t>
      </w:r>
      <w:r w:rsidRPr="00DF5C83">
        <w:rPr>
          <w:rFonts w:eastAsia="Batang"/>
          <w:sz w:val="22"/>
          <w:szCs w:val="22"/>
          <w:lang w:eastAsia="ko-KR"/>
        </w:rPr>
        <w:t xml:space="preserve"> &amp; Collinson, </w:t>
      </w:r>
      <w:r>
        <w:rPr>
          <w:rFonts w:eastAsia="Batang"/>
          <w:sz w:val="22"/>
          <w:szCs w:val="22"/>
          <w:lang w:eastAsia="ko-KR"/>
        </w:rPr>
        <w:t>R.F.</w:t>
      </w:r>
      <w:r w:rsidRPr="00DF5C83">
        <w:rPr>
          <w:rFonts w:eastAsia="Batang"/>
          <w:sz w:val="22"/>
          <w:szCs w:val="22"/>
          <w:lang w:eastAsia="ko-KR"/>
        </w:rPr>
        <w:t xml:space="preserve">H. (1998). </w:t>
      </w:r>
      <w:r w:rsidRPr="00DF5C83">
        <w:rPr>
          <w:rFonts w:eastAsia="Batang"/>
          <w:i/>
          <w:sz w:val="22"/>
          <w:szCs w:val="22"/>
          <w:lang w:eastAsia="ko-KR"/>
        </w:rPr>
        <w:t>From protest to</w:t>
      </w:r>
      <w:r>
        <w:rPr>
          <w:rFonts w:eastAsia="Batang"/>
          <w:i/>
          <w:sz w:val="22"/>
          <w:szCs w:val="22"/>
          <w:lang w:eastAsia="ko-KR"/>
        </w:rPr>
        <w:t xml:space="preserve"> pride: A</w:t>
      </w:r>
      <w:r w:rsidRPr="00DF5C83">
        <w:rPr>
          <w:rFonts w:eastAsia="Batang"/>
          <w:i/>
          <w:sz w:val="22"/>
          <w:szCs w:val="22"/>
          <w:lang w:eastAsia="ko-KR"/>
        </w:rPr>
        <w:t xml:space="preserve"> case study of  Pilanesberg </w:t>
      </w:r>
      <w:r>
        <w:rPr>
          <w:rFonts w:eastAsia="Batang"/>
          <w:i/>
          <w:sz w:val="22"/>
          <w:szCs w:val="22"/>
          <w:lang w:eastAsia="ko-KR"/>
        </w:rPr>
        <w:t>National Park</w:t>
      </w:r>
      <w:r w:rsidRPr="00DF5C83">
        <w:rPr>
          <w:rFonts w:eastAsia="Batang"/>
          <w:i/>
          <w:sz w:val="22"/>
          <w:szCs w:val="22"/>
          <w:lang w:eastAsia="ko-KR"/>
        </w:rPr>
        <w:t>, South Africa</w:t>
      </w:r>
      <w:r w:rsidRPr="00DF5C83">
        <w:rPr>
          <w:rFonts w:eastAsia="Batang"/>
          <w:sz w:val="22"/>
          <w:szCs w:val="22"/>
          <w:lang w:eastAsia="ko-KR"/>
        </w:rPr>
        <w:t>. The World Bank/WBI’s CBNRM Initiative.</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 xml:space="preserve">Makindi, </w:t>
      </w:r>
      <w:r>
        <w:rPr>
          <w:rFonts w:eastAsia="Batang"/>
          <w:sz w:val="22"/>
          <w:szCs w:val="22"/>
          <w:lang w:eastAsia="ko-KR"/>
        </w:rPr>
        <w:t>M.</w:t>
      </w:r>
      <w:r w:rsidRPr="00DF5C83">
        <w:rPr>
          <w:rFonts w:eastAsia="Batang"/>
          <w:sz w:val="22"/>
          <w:szCs w:val="22"/>
          <w:lang w:eastAsia="ko-KR"/>
        </w:rPr>
        <w:t xml:space="preserve">S. (2010). </w:t>
      </w:r>
      <w:r w:rsidRPr="00DF5C83">
        <w:rPr>
          <w:rFonts w:eastAsia="Batang"/>
          <w:i/>
          <w:sz w:val="22"/>
          <w:szCs w:val="22"/>
          <w:lang w:eastAsia="ko-KR"/>
        </w:rPr>
        <w:t>Communities’ perceptions and assessment of biodiversity conservation strategies: The case of protected areas in Kenya</w:t>
      </w:r>
      <w:r w:rsidRPr="00DF5C83">
        <w:rPr>
          <w:rFonts w:eastAsia="Batang"/>
          <w:sz w:val="22"/>
          <w:szCs w:val="22"/>
          <w:lang w:eastAsia="ko-KR"/>
        </w:rPr>
        <w:t xml:space="preserve">. Unpublished PhD thesis, </w:t>
      </w:r>
      <w:r>
        <w:rPr>
          <w:rFonts w:eastAsia="Batang"/>
          <w:sz w:val="22"/>
          <w:szCs w:val="22"/>
          <w:lang w:eastAsia="ko-KR"/>
        </w:rPr>
        <w:t xml:space="preserve">University of Kwazulu-Natal, </w:t>
      </w:r>
      <w:r w:rsidRPr="00DF5C83">
        <w:rPr>
          <w:rFonts w:eastAsia="Batang"/>
          <w:sz w:val="22"/>
          <w:szCs w:val="22"/>
          <w:lang w:eastAsia="ko-KR"/>
        </w:rPr>
        <w:t>South Africa.</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 xml:space="preserve">Maveneke, </w:t>
      </w:r>
      <w:r>
        <w:rPr>
          <w:rFonts w:eastAsia="Batang"/>
          <w:sz w:val="22"/>
          <w:szCs w:val="22"/>
          <w:lang w:eastAsia="ko-KR"/>
        </w:rPr>
        <w:t>T.</w:t>
      </w:r>
      <w:r w:rsidRPr="00DF5C83">
        <w:rPr>
          <w:rFonts w:eastAsia="Batang"/>
          <w:sz w:val="22"/>
          <w:szCs w:val="22"/>
          <w:lang w:eastAsia="ko-KR"/>
        </w:rPr>
        <w:t>N</w:t>
      </w:r>
      <w:r>
        <w:rPr>
          <w:rFonts w:eastAsia="Batang"/>
          <w:sz w:val="22"/>
          <w:szCs w:val="22"/>
          <w:lang w:eastAsia="ko-KR"/>
        </w:rPr>
        <w:t>.</w:t>
      </w:r>
      <w:r w:rsidRPr="00DF5C83">
        <w:rPr>
          <w:rFonts w:eastAsia="Batang"/>
          <w:sz w:val="22"/>
          <w:szCs w:val="22"/>
          <w:lang w:eastAsia="ko-KR"/>
        </w:rPr>
        <w:t xml:space="preserve"> (1998). Local participation as an instrument for natural resources management under the Communal Areas Management Programme for Indigenous Resources (CAMPFIRE) in Zimbabwe. Paper presented at international workshop on community based natural resource management in U.S.A. 10</w:t>
      </w:r>
      <w:r w:rsidRPr="00DF5C83">
        <w:rPr>
          <w:rFonts w:eastAsia="Batang"/>
          <w:sz w:val="22"/>
          <w:szCs w:val="22"/>
          <w:vertAlign w:val="superscript"/>
          <w:lang w:eastAsia="ko-KR"/>
        </w:rPr>
        <w:t>th</w:t>
      </w:r>
      <w:r>
        <w:rPr>
          <w:rFonts w:eastAsia="Batang"/>
          <w:sz w:val="22"/>
          <w:szCs w:val="22"/>
          <w:lang w:eastAsia="ko-KR"/>
        </w:rPr>
        <w:t xml:space="preserve"> -</w:t>
      </w:r>
      <w:r w:rsidRPr="00DF5C83">
        <w:rPr>
          <w:rFonts w:eastAsia="Batang"/>
          <w:sz w:val="22"/>
          <w:szCs w:val="22"/>
          <w:lang w:eastAsia="ko-KR"/>
        </w:rPr>
        <w:t>14</w:t>
      </w:r>
      <w:r w:rsidRPr="00DF5C83">
        <w:rPr>
          <w:rFonts w:eastAsia="Batang"/>
          <w:sz w:val="22"/>
          <w:szCs w:val="22"/>
          <w:vertAlign w:val="superscript"/>
          <w:lang w:eastAsia="ko-KR"/>
        </w:rPr>
        <w:t>th</w:t>
      </w:r>
      <w:r w:rsidRPr="00DF5C83">
        <w:rPr>
          <w:rFonts w:eastAsia="Batang"/>
          <w:sz w:val="22"/>
          <w:szCs w:val="22"/>
          <w:lang w:eastAsia="ko-KR"/>
        </w:rPr>
        <w:t xml:space="preserve">  May.</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lastRenderedPageBreak/>
        <w:t>Mugisha, R</w:t>
      </w:r>
      <w:r>
        <w:rPr>
          <w:rFonts w:eastAsia="Batang"/>
          <w:sz w:val="22"/>
          <w:szCs w:val="22"/>
          <w:lang w:eastAsia="ko-KR"/>
        </w:rPr>
        <w:t>.A. &amp; Jacobson, S.</w:t>
      </w:r>
      <w:r w:rsidRPr="00DF5C83">
        <w:rPr>
          <w:rFonts w:eastAsia="Batang"/>
          <w:sz w:val="22"/>
          <w:szCs w:val="22"/>
          <w:lang w:eastAsia="ko-KR"/>
        </w:rPr>
        <w:t xml:space="preserve">K. (2004). Threat reduction assessment of conventional and community based conservation approaches to managing protected areas in Uganda. </w:t>
      </w:r>
      <w:r w:rsidRPr="00DF5C83">
        <w:rPr>
          <w:rFonts w:eastAsia="Batang"/>
          <w:i/>
          <w:sz w:val="22"/>
          <w:szCs w:val="22"/>
          <w:lang w:eastAsia="ko-KR"/>
        </w:rPr>
        <w:t>Environmental Conservation</w:t>
      </w:r>
      <w:r>
        <w:rPr>
          <w:rFonts w:eastAsia="Batang"/>
          <w:sz w:val="22"/>
          <w:szCs w:val="22"/>
          <w:lang w:eastAsia="ko-KR"/>
        </w:rPr>
        <w:t>, 31(3), 233-</w:t>
      </w:r>
      <w:r w:rsidRPr="00DF5C83">
        <w:rPr>
          <w:rFonts w:eastAsia="Batang"/>
          <w:sz w:val="22"/>
          <w:szCs w:val="22"/>
          <w:lang w:eastAsia="ko-KR"/>
        </w:rPr>
        <w:t>241.</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 xml:space="preserve">Mulonga, </w:t>
      </w:r>
      <w:r>
        <w:rPr>
          <w:rFonts w:eastAsia="Batang"/>
          <w:sz w:val="22"/>
          <w:szCs w:val="22"/>
          <w:lang w:eastAsia="ko-KR"/>
        </w:rPr>
        <w:t>N.</w:t>
      </w:r>
      <w:r w:rsidRPr="00DF5C83">
        <w:rPr>
          <w:rFonts w:eastAsia="Batang"/>
          <w:sz w:val="22"/>
          <w:szCs w:val="22"/>
          <w:lang w:eastAsia="ko-KR"/>
        </w:rPr>
        <w:t xml:space="preserve">S. (2010). </w:t>
      </w:r>
      <w:r w:rsidRPr="00DF5C83">
        <w:rPr>
          <w:rFonts w:eastAsia="Batang"/>
          <w:i/>
          <w:sz w:val="22"/>
          <w:szCs w:val="22"/>
          <w:lang w:eastAsia="ko-KR"/>
        </w:rPr>
        <w:t>A critical assessment of the Namibian protected area Management Effectiveness Tracking Tool</w:t>
      </w:r>
      <w:r w:rsidRPr="00DF5C83">
        <w:rPr>
          <w:rFonts w:eastAsia="Batang"/>
          <w:sz w:val="22"/>
          <w:szCs w:val="22"/>
          <w:lang w:eastAsia="ko-KR"/>
        </w:rPr>
        <w:t>. Unpublished Masters thesis, University of KwaZulu</w:t>
      </w:r>
      <w:r>
        <w:rPr>
          <w:rFonts w:eastAsia="Batang"/>
          <w:sz w:val="22"/>
          <w:szCs w:val="22"/>
          <w:lang w:eastAsia="ko-KR"/>
        </w:rPr>
        <w:t xml:space="preserve">-Natal, </w:t>
      </w:r>
      <w:r w:rsidRPr="00DF5C83">
        <w:rPr>
          <w:rFonts w:eastAsia="Batang"/>
          <w:sz w:val="22"/>
          <w:szCs w:val="22"/>
          <w:lang w:eastAsia="ko-KR"/>
        </w:rPr>
        <w:t>South Africa.</w:t>
      </w:r>
    </w:p>
    <w:p w:rsidR="001255DF" w:rsidRPr="00DF5C83" w:rsidRDefault="001255DF" w:rsidP="001255DF">
      <w:pPr>
        <w:spacing w:before="120"/>
        <w:ind w:left="360" w:hanging="360"/>
        <w:jc w:val="both"/>
        <w:rPr>
          <w:rFonts w:eastAsia="Batang"/>
          <w:sz w:val="22"/>
          <w:szCs w:val="22"/>
          <w:lang w:eastAsia="ko-KR"/>
        </w:rPr>
      </w:pPr>
      <w:r>
        <w:rPr>
          <w:rFonts w:eastAsia="Batang"/>
          <w:sz w:val="22"/>
          <w:szCs w:val="22"/>
          <w:lang w:eastAsia="ko-KR"/>
        </w:rPr>
        <w:t>Munthali, S.</w:t>
      </w:r>
      <w:r w:rsidRPr="00DF5C83">
        <w:rPr>
          <w:rFonts w:eastAsia="Batang"/>
          <w:sz w:val="22"/>
          <w:szCs w:val="22"/>
          <w:lang w:eastAsia="ko-KR"/>
        </w:rPr>
        <w:t>M. (2007). Transfrontier conservation areas: Integrating biodiversity and pove</w:t>
      </w:r>
      <w:r>
        <w:rPr>
          <w:rFonts w:eastAsia="Batang"/>
          <w:sz w:val="22"/>
          <w:szCs w:val="22"/>
          <w:lang w:eastAsia="ko-KR"/>
        </w:rPr>
        <w:t>rty alleviation in s</w:t>
      </w:r>
      <w:r w:rsidRPr="00DF5C83">
        <w:rPr>
          <w:rFonts w:eastAsia="Batang"/>
          <w:sz w:val="22"/>
          <w:szCs w:val="22"/>
          <w:lang w:eastAsia="ko-KR"/>
        </w:rPr>
        <w:t xml:space="preserve">outhern Africa. </w:t>
      </w:r>
      <w:r w:rsidRPr="00DF5C83">
        <w:rPr>
          <w:rFonts w:eastAsia="Batang"/>
          <w:i/>
          <w:sz w:val="22"/>
          <w:szCs w:val="22"/>
          <w:lang w:eastAsia="ko-KR"/>
        </w:rPr>
        <w:t>Natural resources forum</w:t>
      </w:r>
      <w:r>
        <w:rPr>
          <w:rFonts w:eastAsia="Batang"/>
          <w:sz w:val="22"/>
          <w:szCs w:val="22"/>
          <w:lang w:eastAsia="ko-KR"/>
        </w:rPr>
        <w:t>, 31, 51-</w:t>
      </w:r>
      <w:r w:rsidRPr="00DF5C83">
        <w:rPr>
          <w:rFonts w:eastAsia="Batang"/>
          <w:sz w:val="22"/>
          <w:szCs w:val="22"/>
          <w:lang w:eastAsia="ko-KR"/>
        </w:rPr>
        <w:t>60.</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 xml:space="preserve">Mwinyihali, </w:t>
      </w:r>
      <w:r>
        <w:rPr>
          <w:rFonts w:eastAsia="Batang"/>
          <w:sz w:val="22"/>
          <w:szCs w:val="22"/>
          <w:lang w:eastAsia="ko-KR"/>
        </w:rPr>
        <w:t>R.</w:t>
      </w:r>
      <w:r w:rsidRPr="00DF5C83">
        <w:rPr>
          <w:rFonts w:eastAsia="Batang"/>
          <w:sz w:val="22"/>
          <w:szCs w:val="22"/>
          <w:lang w:eastAsia="ko-KR"/>
        </w:rPr>
        <w:t xml:space="preserve">K. (1999). </w:t>
      </w:r>
      <w:r w:rsidRPr="00DF5C83">
        <w:rPr>
          <w:rFonts w:eastAsia="Batang"/>
          <w:i/>
          <w:sz w:val="22"/>
          <w:szCs w:val="22"/>
          <w:lang w:eastAsia="ko-KR"/>
        </w:rPr>
        <w:t>The RFO: Zoning as an Approach to Natural Resource Management</w:t>
      </w:r>
      <w:r w:rsidRPr="00DF5C83">
        <w:rPr>
          <w:rFonts w:eastAsia="Batang"/>
          <w:sz w:val="22"/>
          <w:szCs w:val="22"/>
          <w:lang w:eastAsia="ko-KR"/>
        </w:rPr>
        <w:t>. The World Bank/WBI’s CBNRM Initiative.</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 xml:space="preserve">Nagendra, H. (2008) Do parks work? Impacts of protected areas on land cover clearing. </w:t>
      </w:r>
      <w:r w:rsidRPr="00DF5C83">
        <w:rPr>
          <w:rFonts w:eastAsia="Batang"/>
          <w:i/>
          <w:sz w:val="22"/>
          <w:szCs w:val="22"/>
          <w:lang w:eastAsia="ko-KR"/>
        </w:rPr>
        <w:t>A Journal of the Human Environment</w:t>
      </w:r>
      <w:r>
        <w:rPr>
          <w:rFonts w:eastAsia="Batang"/>
          <w:sz w:val="22"/>
          <w:szCs w:val="22"/>
          <w:lang w:eastAsia="ko-KR"/>
        </w:rPr>
        <w:t>. 37(5), 330-</w:t>
      </w:r>
      <w:r w:rsidRPr="00DF5C83">
        <w:rPr>
          <w:rFonts w:eastAsia="Batang"/>
          <w:sz w:val="22"/>
          <w:szCs w:val="22"/>
          <w:lang w:eastAsia="ko-KR"/>
        </w:rPr>
        <w:t>337.</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 xml:space="preserve">Namara, A. &amp; Infield, M. (1998). </w:t>
      </w:r>
      <w:r w:rsidRPr="00DF5C83">
        <w:rPr>
          <w:rFonts w:eastAsia="Batang"/>
          <w:i/>
          <w:sz w:val="22"/>
          <w:szCs w:val="22"/>
          <w:lang w:eastAsia="ko-KR"/>
        </w:rPr>
        <w:t xml:space="preserve">The influence of the Lake Mburo community conservation project (LMCCP) on the farmers and pastoralist community that neighbor Lake Mburo </w:t>
      </w:r>
      <w:r>
        <w:rPr>
          <w:rFonts w:eastAsia="Batang"/>
          <w:i/>
          <w:sz w:val="22"/>
          <w:szCs w:val="22"/>
          <w:lang w:eastAsia="ko-KR"/>
        </w:rPr>
        <w:t>National Park</w:t>
      </w:r>
      <w:r w:rsidRPr="00DF5C83">
        <w:rPr>
          <w:rFonts w:eastAsia="Batang"/>
          <w:sz w:val="22"/>
          <w:szCs w:val="22"/>
          <w:lang w:eastAsia="ko-KR"/>
        </w:rPr>
        <w:t>. The World Bank/WBI’s CBNRM Initiative.</w:t>
      </w:r>
    </w:p>
    <w:p w:rsidR="001255DF" w:rsidRPr="00DF5C83" w:rsidRDefault="001255DF" w:rsidP="001255DF">
      <w:pPr>
        <w:spacing w:before="120"/>
        <w:ind w:left="360" w:hanging="360"/>
        <w:jc w:val="both"/>
        <w:rPr>
          <w:rFonts w:eastAsia="Batang"/>
          <w:sz w:val="22"/>
          <w:szCs w:val="22"/>
          <w:lang w:eastAsia="ko-KR"/>
        </w:rPr>
      </w:pPr>
      <w:r>
        <w:rPr>
          <w:rFonts w:eastAsia="Batang"/>
          <w:sz w:val="22"/>
          <w:szCs w:val="22"/>
          <w:lang w:eastAsia="ko-KR"/>
        </w:rPr>
        <w:t xml:space="preserve">Nelson, </w:t>
      </w:r>
      <w:r w:rsidRPr="00DF5C83">
        <w:rPr>
          <w:rFonts w:eastAsia="Batang"/>
          <w:sz w:val="22"/>
          <w:szCs w:val="22"/>
          <w:lang w:eastAsia="ko-KR"/>
        </w:rPr>
        <w:t>A</w:t>
      </w:r>
      <w:r>
        <w:rPr>
          <w:rFonts w:eastAsia="Batang"/>
          <w:sz w:val="22"/>
          <w:szCs w:val="22"/>
          <w:lang w:eastAsia="ko-KR"/>
        </w:rPr>
        <w:t>.</w:t>
      </w:r>
      <w:r w:rsidRPr="00DF5C83">
        <w:rPr>
          <w:rFonts w:eastAsia="Batang"/>
          <w:sz w:val="22"/>
          <w:szCs w:val="22"/>
          <w:lang w:eastAsia="ko-KR"/>
        </w:rPr>
        <w:t xml:space="preserve"> &amp; Chomitz, </w:t>
      </w:r>
      <w:r>
        <w:rPr>
          <w:rFonts w:eastAsia="Batang"/>
          <w:sz w:val="22"/>
          <w:szCs w:val="22"/>
          <w:lang w:eastAsia="ko-KR"/>
        </w:rPr>
        <w:t>K.</w:t>
      </w:r>
      <w:r w:rsidRPr="00DF5C83">
        <w:rPr>
          <w:rFonts w:eastAsia="Batang"/>
          <w:sz w:val="22"/>
          <w:szCs w:val="22"/>
          <w:lang w:eastAsia="ko-KR"/>
        </w:rPr>
        <w:t xml:space="preserve">M. (2009). </w:t>
      </w:r>
      <w:r w:rsidRPr="00DF5C83">
        <w:rPr>
          <w:rFonts w:eastAsia="Batang"/>
          <w:i/>
          <w:sz w:val="22"/>
          <w:szCs w:val="22"/>
          <w:lang w:eastAsia="ko-KR"/>
        </w:rPr>
        <w:t>Protected Area Effectiveness in Reducing Tropical Deforestation A Global Analysis of the Impact of Protection Status</w:t>
      </w:r>
      <w:r w:rsidRPr="00DF5C83">
        <w:rPr>
          <w:rFonts w:eastAsia="Batang"/>
          <w:sz w:val="22"/>
          <w:szCs w:val="22"/>
          <w:lang w:eastAsia="ko-KR"/>
        </w:rPr>
        <w:t xml:space="preserve">. Evaluation brief 7. Independent Evaluation </w:t>
      </w:r>
      <w:r>
        <w:rPr>
          <w:rFonts w:eastAsia="Batang"/>
          <w:sz w:val="22"/>
          <w:szCs w:val="22"/>
          <w:lang w:eastAsia="ko-KR"/>
        </w:rPr>
        <w:t xml:space="preserve">Group Communications, Learning </w:t>
      </w:r>
      <w:r w:rsidRPr="00DF5C83">
        <w:rPr>
          <w:rFonts w:eastAsia="Batang"/>
          <w:sz w:val="22"/>
          <w:szCs w:val="22"/>
          <w:lang w:eastAsia="ko-KR"/>
        </w:rPr>
        <w:t>and Strategy. The World Bank.</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 xml:space="preserve">Nofel, </w:t>
      </w:r>
      <w:r>
        <w:rPr>
          <w:rFonts w:eastAsia="Batang"/>
          <w:sz w:val="22"/>
          <w:szCs w:val="22"/>
          <w:lang w:eastAsia="ko-KR"/>
        </w:rPr>
        <w:t>T.A.</w:t>
      </w:r>
      <w:r w:rsidRPr="00DF5C83">
        <w:rPr>
          <w:rFonts w:eastAsia="Batang"/>
          <w:sz w:val="22"/>
          <w:szCs w:val="22"/>
          <w:lang w:eastAsia="ko-KR"/>
        </w:rPr>
        <w:t xml:space="preserve">S. (2009). </w:t>
      </w:r>
      <w:r w:rsidRPr="00DF5C83">
        <w:rPr>
          <w:rFonts w:eastAsia="Batang"/>
          <w:i/>
          <w:sz w:val="22"/>
          <w:szCs w:val="22"/>
          <w:lang w:eastAsia="ko-KR"/>
        </w:rPr>
        <w:t>The Impact of Integrated Conservation a</w:t>
      </w:r>
      <w:r>
        <w:rPr>
          <w:rFonts w:eastAsia="Batang"/>
          <w:i/>
          <w:sz w:val="22"/>
          <w:szCs w:val="22"/>
          <w:lang w:eastAsia="ko-KR"/>
        </w:rPr>
        <w:t xml:space="preserve">nd Development Projects </w:t>
      </w:r>
      <w:r w:rsidRPr="00DF5C83">
        <w:rPr>
          <w:rFonts w:eastAsia="Batang"/>
          <w:i/>
          <w:sz w:val="22"/>
          <w:szCs w:val="22"/>
          <w:lang w:eastAsia="ko-KR"/>
        </w:rPr>
        <w:t>on Local Community Livelihood and Biodiversity Conservation: A Case of Jozan</w:t>
      </w:r>
      <w:r>
        <w:rPr>
          <w:rFonts w:eastAsia="Batang"/>
          <w:i/>
          <w:sz w:val="22"/>
          <w:szCs w:val="22"/>
          <w:lang w:eastAsia="ko-KR"/>
        </w:rPr>
        <w:t>i-</w:t>
      </w:r>
      <w:r w:rsidRPr="00DF5C83">
        <w:rPr>
          <w:rFonts w:eastAsia="Batang"/>
          <w:i/>
          <w:sz w:val="22"/>
          <w:szCs w:val="22"/>
          <w:lang w:eastAsia="ko-KR"/>
        </w:rPr>
        <w:t xml:space="preserve">Chwaka Bay </w:t>
      </w:r>
      <w:r>
        <w:rPr>
          <w:rFonts w:eastAsia="Batang"/>
          <w:i/>
          <w:sz w:val="22"/>
          <w:szCs w:val="22"/>
          <w:lang w:eastAsia="ko-KR"/>
        </w:rPr>
        <w:t>National Park</w:t>
      </w:r>
      <w:r w:rsidRPr="00DF5C83">
        <w:rPr>
          <w:rFonts w:eastAsia="Batang"/>
          <w:i/>
          <w:sz w:val="22"/>
          <w:szCs w:val="22"/>
          <w:lang w:eastAsia="ko-KR"/>
        </w:rPr>
        <w:t xml:space="preserve"> and Ngezi</w:t>
      </w:r>
      <w:r>
        <w:rPr>
          <w:rFonts w:eastAsia="MS Mincho" w:hAnsi="MS Mincho"/>
          <w:i/>
          <w:sz w:val="22"/>
          <w:szCs w:val="22"/>
          <w:lang w:eastAsia="ko-KR"/>
        </w:rPr>
        <w:t>-</w:t>
      </w:r>
      <w:r w:rsidRPr="00DF5C83">
        <w:rPr>
          <w:rFonts w:eastAsia="Batang"/>
          <w:i/>
          <w:sz w:val="22"/>
          <w:szCs w:val="22"/>
          <w:lang w:eastAsia="ko-KR"/>
        </w:rPr>
        <w:t>Vumawimbi Na</w:t>
      </w:r>
      <w:r>
        <w:rPr>
          <w:rFonts w:eastAsia="Batang"/>
          <w:i/>
          <w:sz w:val="22"/>
          <w:szCs w:val="22"/>
          <w:lang w:eastAsia="ko-KR"/>
        </w:rPr>
        <w:t xml:space="preserve">ture Forest Reserve, Zanzibar, </w:t>
      </w:r>
      <w:r w:rsidRPr="00DF5C83">
        <w:rPr>
          <w:rFonts w:eastAsia="Batang"/>
          <w:i/>
          <w:sz w:val="22"/>
          <w:szCs w:val="22"/>
          <w:lang w:eastAsia="ko-KR"/>
        </w:rPr>
        <w:t>Tanzania</w:t>
      </w:r>
      <w:r w:rsidRPr="00DF5C83">
        <w:rPr>
          <w:rFonts w:eastAsia="Batang"/>
          <w:sz w:val="22"/>
          <w:szCs w:val="22"/>
          <w:lang w:eastAsia="ko-KR"/>
        </w:rPr>
        <w:t>. Department of Commercial Crops, Fruits and Forestry, Zanzibar.</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Olivier, H. (1998).</w:t>
      </w:r>
      <w:r>
        <w:rPr>
          <w:rFonts w:eastAsia="Batang"/>
          <w:sz w:val="22"/>
          <w:szCs w:val="22"/>
          <w:lang w:eastAsia="ko-KR"/>
        </w:rPr>
        <w:t xml:space="preserve"> </w:t>
      </w:r>
      <w:r w:rsidRPr="00DF5C83">
        <w:rPr>
          <w:rFonts w:eastAsia="Batang"/>
          <w:i/>
          <w:sz w:val="22"/>
          <w:szCs w:val="22"/>
          <w:lang w:eastAsia="ko-KR"/>
        </w:rPr>
        <w:t xml:space="preserve">The Diawling </w:t>
      </w:r>
      <w:r>
        <w:rPr>
          <w:rFonts w:eastAsia="Batang"/>
          <w:i/>
          <w:sz w:val="22"/>
          <w:szCs w:val="22"/>
          <w:lang w:eastAsia="ko-KR"/>
        </w:rPr>
        <w:t>National Park</w:t>
      </w:r>
      <w:r w:rsidRPr="00DF5C83">
        <w:rPr>
          <w:rFonts w:eastAsia="Batang"/>
          <w:i/>
          <w:sz w:val="22"/>
          <w:szCs w:val="22"/>
          <w:lang w:eastAsia="ko-KR"/>
        </w:rPr>
        <w:t>, Mauritania: Conflict and development around a newly established protected area</w:t>
      </w:r>
      <w:r w:rsidRPr="00DF5C83">
        <w:rPr>
          <w:rFonts w:eastAsia="Batang"/>
          <w:sz w:val="22"/>
          <w:szCs w:val="22"/>
          <w:lang w:eastAsia="ko-KR"/>
        </w:rPr>
        <w:t>. The World Bank/WBI’s CBNRM Initiative.</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Parks</w:t>
      </w:r>
      <w:r>
        <w:rPr>
          <w:rFonts w:eastAsia="Batang"/>
          <w:sz w:val="22"/>
          <w:szCs w:val="22"/>
          <w:lang w:eastAsia="ko-KR"/>
        </w:rPr>
        <w:t>.</w:t>
      </w:r>
      <w:r w:rsidRPr="00DF5C83">
        <w:rPr>
          <w:rFonts w:eastAsia="Batang"/>
          <w:sz w:val="22"/>
          <w:szCs w:val="22"/>
          <w:lang w:eastAsia="ko-KR"/>
        </w:rPr>
        <w:t xml:space="preserve"> (2003). Conservation partnerships in Africa. </w:t>
      </w:r>
      <w:r w:rsidRPr="00DF5C83">
        <w:rPr>
          <w:rFonts w:eastAsia="Batang"/>
          <w:i/>
          <w:sz w:val="22"/>
          <w:szCs w:val="22"/>
          <w:lang w:eastAsia="ko-KR"/>
        </w:rPr>
        <w:t>Parks</w:t>
      </w:r>
      <w:r w:rsidRPr="00DF5C83">
        <w:rPr>
          <w:rFonts w:eastAsia="Batang"/>
          <w:sz w:val="22"/>
          <w:szCs w:val="22"/>
          <w:lang w:eastAsia="ko-KR"/>
        </w:rPr>
        <w:t>, 13(1)</w:t>
      </w:r>
      <w:r>
        <w:rPr>
          <w:rFonts w:eastAsia="Batang"/>
          <w:sz w:val="22"/>
          <w:szCs w:val="22"/>
          <w:lang w:eastAsia="ko-KR"/>
        </w:rPr>
        <w:t>,</w:t>
      </w:r>
      <w:r w:rsidRPr="00DF5C83">
        <w:rPr>
          <w:rFonts w:eastAsia="Batang"/>
          <w:sz w:val="22"/>
          <w:szCs w:val="22"/>
          <w:lang w:eastAsia="ko-KR"/>
        </w:rPr>
        <w:t xml:space="preserve"> 2</w:t>
      </w:r>
      <w:r>
        <w:rPr>
          <w:rFonts w:eastAsia="Batang"/>
          <w:sz w:val="22"/>
          <w:szCs w:val="22"/>
          <w:lang w:eastAsia="ko-KR"/>
        </w:rPr>
        <w:t>-</w:t>
      </w:r>
      <w:r w:rsidRPr="00DF5C83">
        <w:rPr>
          <w:rFonts w:eastAsia="Batang"/>
          <w:sz w:val="22"/>
          <w:szCs w:val="22"/>
          <w:lang w:eastAsia="ko-KR"/>
        </w:rPr>
        <w:t>80.</w:t>
      </w:r>
    </w:p>
    <w:p w:rsidR="001255DF" w:rsidRPr="00DF5C83" w:rsidRDefault="001255DF" w:rsidP="001255DF">
      <w:pPr>
        <w:spacing w:before="120"/>
        <w:ind w:left="360" w:hanging="360"/>
        <w:jc w:val="both"/>
        <w:rPr>
          <w:sz w:val="22"/>
          <w:szCs w:val="22"/>
        </w:rPr>
      </w:pPr>
      <w:r w:rsidRPr="00DF5C83">
        <w:rPr>
          <w:rFonts w:eastAsia="Batang"/>
          <w:sz w:val="22"/>
          <w:szCs w:val="22"/>
          <w:lang w:eastAsia="ko-KR"/>
        </w:rPr>
        <w:t>Opole, M</w:t>
      </w:r>
      <w:r>
        <w:rPr>
          <w:rFonts w:eastAsia="Batang"/>
          <w:sz w:val="22"/>
          <w:szCs w:val="22"/>
          <w:lang w:eastAsia="ko-KR"/>
        </w:rPr>
        <w:t>.</w:t>
      </w:r>
      <w:r w:rsidRPr="00DF5C83">
        <w:rPr>
          <w:rFonts w:eastAsia="Batang"/>
          <w:sz w:val="22"/>
          <w:szCs w:val="22"/>
          <w:lang w:eastAsia="ko-KR"/>
        </w:rPr>
        <w:t xml:space="preserve"> (1998). </w:t>
      </w:r>
      <w:r w:rsidRPr="00DF5C83">
        <w:rPr>
          <w:rFonts w:eastAsia="Batang"/>
          <w:i/>
          <w:sz w:val="22"/>
          <w:szCs w:val="22"/>
          <w:lang w:eastAsia="ko-KR"/>
        </w:rPr>
        <w:t>Viable institutional innovations with respect to community based natural resource management in developing and transitional economies</w:t>
      </w:r>
      <w:r w:rsidRPr="00DF5C83">
        <w:rPr>
          <w:rFonts w:eastAsia="Batang"/>
          <w:sz w:val="22"/>
          <w:szCs w:val="22"/>
          <w:lang w:eastAsia="ko-KR"/>
        </w:rPr>
        <w:t>. The World Bank/WBI’s CBNRM Initiative.</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 xml:space="preserve">Quansah, N. (1998). </w:t>
      </w:r>
      <w:r w:rsidRPr="00DF5C83">
        <w:rPr>
          <w:rFonts w:eastAsia="Batang"/>
          <w:i/>
          <w:sz w:val="22"/>
          <w:szCs w:val="22"/>
          <w:lang w:eastAsia="ko-KR"/>
        </w:rPr>
        <w:t>Integrated health care for conservation programme: The case of a community using local medicinal plants to help meet their health, economic and biocultural diversity conservation needs in Madagascar</w:t>
      </w:r>
      <w:r w:rsidRPr="00DF5C83">
        <w:rPr>
          <w:rFonts w:eastAsia="Batang"/>
          <w:sz w:val="22"/>
          <w:szCs w:val="22"/>
          <w:lang w:eastAsia="ko-KR"/>
        </w:rPr>
        <w:t>. The World Bank/WBI’s CBNRM Initiative.</w:t>
      </w:r>
    </w:p>
    <w:p w:rsidR="001255DF" w:rsidRPr="00DF5C83" w:rsidRDefault="001255DF" w:rsidP="001255DF">
      <w:pPr>
        <w:spacing w:before="120"/>
        <w:ind w:left="360" w:hanging="360"/>
        <w:jc w:val="both"/>
        <w:rPr>
          <w:rFonts w:eastAsia="Batang"/>
          <w:sz w:val="22"/>
          <w:szCs w:val="22"/>
          <w:lang w:eastAsia="ko-KR"/>
        </w:rPr>
      </w:pPr>
      <w:r>
        <w:rPr>
          <w:rFonts w:eastAsia="Batang"/>
          <w:sz w:val="22"/>
          <w:szCs w:val="22"/>
          <w:lang w:eastAsia="ko-KR"/>
        </w:rPr>
        <w:t>Rechlin, M.</w:t>
      </w:r>
      <w:r w:rsidRPr="00DF5C83">
        <w:rPr>
          <w:rFonts w:eastAsia="Batang"/>
          <w:sz w:val="22"/>
          <w:szCs w:val="22"/>
          <w:lang w:eastAsia="ko-KR"/>
        </w:rPr>
        <w:t>A. (2008) Community</w:t>
      </w:r>
      <w:r>
        <w:rPr>
          <w:rFonts w:eastAsia="Batang"/>
          <w:sz w:val="22"/>
          <w:szCs w:val="22"/>
          <w:lang w:eastAsia="ko-KR"/>
        </w:rPr>
        <w:t>-</w:t>
      </w:r>
      <w:r w:rsidRPr="00DF5C83">
        <w:rPr>
          <w:rFonts w:eastAsia="Batang"/>
          <w:sz w:val="22"/>
          <w:szCs w:val="22"/>
          <w:lang w:eastAsia="ko-KR"/>
        </w:rPr>
        <w:t>based conservation</w:t>
      </w:r>
      <w:r>
        <w:rPr>
          <w:rFonts w:eastAsia="Batang"/>
          <w:sz w:val="22"/>
          <w:szCs w:val="22"/>
          <w:lang w:eastAsia="ko-KR"/>
        </w:rPr>
        <w:t>:</w:t>
      </w:r>
      <w:r w:rsidRPr="00DF5C83">
        <w:rPr>
          <w:rFonts w:eastAsia="Batang"/>
          <w:sz w:val="22"/>
          <w:szCs w:val="22"/>
          <w:lang w:eastAsia="ko-KR"/>
        </w:rPr>
        <w:t xml:space="preserve"> is it more effective, efficient, and sustainable? Summary of scientific evidence relating to community</w:t>
      </w:r>
      <w:r>
        <w:rPr>
          <w:rFonts w:eastAsia="Batang"/>
          <w:sz w:val="22"/>
          <w:szCs w:val="22"/>
          <w:lang w:eastAsia="ko-KR"/>
        </w:rPr>
        <w:t>-</w:t>
      </w:r>
      <w:r w:rsidRPr="00DF5C83">
        <w:rPr>
          <w:rFonts w:eastAsia="Batang"/>
          <w:sz w:val="22"/>
          <w:szCs w:val="22"/>
          <w:lang w:eastAsia="ko-KR"/>
        </w:rPr>
        <w:t>based conservation. The Gordon and Betty Moore Foundation.</w:t>
      </w:r>
    </w:p>
    <w:p w:rsidR="001255DF" w:rsidRPr="00DF5C83" w:rsidRDefault="001255DF" w:rsidP="001255DF">
      <w:pPr>
        <w:spacing w:before="120"/>
        <w:ind w:left="360" w:hanging="360"/>
        <w:jc w:val="both"/>
        <w:rPr>
          <w:rFonts w:eastAsia="Batang"/>
          <w:sz w:val="22"/>
          <w:szCs w:val="22"/>
          <w:lang w:eastAsia="ko-KR"/>
        </w:rPr>
      </w:pPr>
      <w:r>
        <w:rPr>
          <w:rFonts w:eastAsia="Batang"/>
          <w:sz w:val="22"/>
          <w:szCs w:val="22"/>
          <w:lang w:eastAsia="ko-KR"/>
        </w:rPr>
        <w:t xml:space="preserve">Ringdahl, </w:t>
      </w:r>
      <w:r w:rsidRPr="00DF5C83">
        <w:rPr>
          <w:rFonts w:eastAsia="Batang"/>
          <w:sz w:val="22"/>
          <w:szCs w:val="22"/>
          <w:lang w:eastAsia="ko-KR"/>
        </w:rPr>
        <w:t xml:space="preserve">B. (undated).  </w:t>
      </w:r>
      <w:r w:rsidRPr="00E51E04">
        <w:rPr>
          <w:rFonts w:eastAsia="Batang"/>
          <w:i/>
          <w:sz w:val="22"/>
          <w:szCs w:val="22"/>
          <w:lang w:eastAsia="ko-KR"/>
        </w:rPr>
        <w:t xml:space="preserve">A political ecological analysis of the Pilanesberg </w:t>
      </w:r>
      <w:r>
        <w:rPr>
          <w:rFonts w:eastAsia="Batang"/>
          <w:i/>
          <w:sz w:val="22"/>
          <w:szCs w:val="22"/>
          <w:lang w:eastAsia="ko-KR"/>
        </w:rPr>
        <w:t>National Park</w:t>
      </w:r>
      <w:r w:rsidRPr="00E51E04">
        <w:rPr>
          <w:rFonts w:eastAsia="Batang"/>
          <w:i/>
          <w:sz w:val="22"/>
          <w:szCs w:val="22"/>
          <w:lang w:eastAsia="ko-KR"/>
        </w:rPr>
        <w:t xml:space="preserve"> and the Lebatlane Tribal Reserve, South Africa</w:t>
      </w:r>
      <w:r w:rsidRPr="00DF5C83">
        <w:rPr>
          <w:rFonts w:eastAsia="Batang"/>
          <w:sz w:val="22"/>
          <w:szCs w:val="22"/>
          <w:lang w:eastAsia="ko-KR"/>
        </w:rPr>
        <w:t>. Unpublished</w:t>
      </w:r>
      <w:r>
        <w:rPr>
          <w:rFonts w:eastAsia="Batang"/>
          <w:sz w:val="22"/>
          <w:szCs w:val="22"/>
          <w:lang w:eastAsia="ko-KR"/>
        </w:rPr>
        <w:t xml:space="preserve"> Master</w:t>
      </w:r>
      <w:r w:rsidRPr="00DF5C83">
        <w:rPr>
          <w:rFonts w:eastAsia="Batang"/>
          <w:sz w:val="22"/>
          <w:szCs w:val="22"/>
          <w:lang w:eastAsia="ko-KR"/>
        </w:rPr>
        <w:t>s thesis,  Lund University</w:t>
      </w:r>
      <w:r>
        <w:rPr>
          <w:rFonts w:eastAsia="Batang"/>
          <w:sz w:val="22"/>
          <w:szCs w:val="22"/>
          <w:lang w:eastAsia="ko-KR"/>
        </w:rPr>
        <w:t>-</w:t>
      </w:r>
      <w:r w:rsidRPr="00DF5C83">
        <w:rPr>
          <w:rFonts w:eastAsia="Batang"/>
          <w:sz w:val="22"/>
          <w:szCs w:val="22"/>
          <w:lang w:eastAsia="ko-KR"/>
        </w:rPr>
        <w:t>Sweden.</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 xml:space="preserve">Saterson, K., Margoluis, R. &amp; Salafsky, N. (eds.). (1999). </w:t>
      </w:r>
      <w:r w:rsidRPr="00DF5C83">
        <w:rPr>
          <w:rFonts w:eastAsia="Batang"/>
          <w:i/>
          <w:sz w:val="22"/>
          <w:szCs w:val="22"/>
          <w:lang w:eastAsia="ko-KR"/>
        </w:rPr>
        <w:t>Measuring conservation impact: An interdisciplinary approach to project monitoring and evaluation</w:t>
      </w:r>
      <w:r w:rsidRPr="00DF5C83">
        <w:rPr>
          <w:rFonts w:eastAsia="Batang"/>
          <w:sz w:val="22"/>
          <w:szCs w:val="22"/>
          <w:lang w:eastAsia="ko-KR"/>
        </w:rPr>
        <w:t>. Biodiversity Support Program, Washington, D.C.</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 xml:space="preserve">Schmidt, K. (2009). Is the displacement of people from parks only “purported”, or is it real? </w:t>
      </w:r>
      <w:r w:rsidRPr="00DF5C83">
        <w:rPr>
          <w:rFonts w:eastAsia="Batang"/>
          <w:i/>
          <w:sz w:val="22"/>
          <w:szCs w:val="22"/>
          <w:lang w:eastAsia="ko-KR"/>
        </w:rPr>
        <w:t>Conservation and society</w:t>
      </w:r>
      <w:r>
        <w:rPr>
          <w:rFonts w:eastAsia="Batang"/>
          <w:sz w:val="22"/>
          <w:szCs w:val="22"/>
          <w:lang w:eastAsia="ko-KR"/>
        </w:rPr>
        <w:t>, 7(1), 46-</w:t>
      </w:r>
      <w:r w:rsidRPr="00DF5C83">
        <w:rPr>
          <w:rFonts w:eastAsia="Batang"/>
          <w:sz w:val="22"/>
          <w:szCs w:val="22"/>
          <w:lang w:eastAsia="ko-KR"/>
        </w:rPr>
        <w:t>55.</w:t>
      </w:r>
    </w:p>
    <w:p w:rsidR="001255DF" w:rsidRPr="00DF5C83" w:rsidRDefault="001255DF" w:rsidP="001255DF">
      <w:pPr>
        <w:spacing w:before="120"/>
        <w:ind w:left="360" w:hanging="360"/>
        <w:jc w:val="both"/>
        <w:rPr>
          <w:rFonts w:eastAsia="Batang"/>
          <w:sz w:val="22"/>
          <w:szCs w:val="22"/>
          <w:lang w:eastAsia="ko-KR"/>
        </w:rPr>
      </w:pPr>
      <w:r>
        <w:rPr>
          <w:rFonts w:eastAsia="Batang"/>
          <w:sz w:val="22"/>
          <w:szCs w:val="22"/>
          <w:lang w:eastAsia="ko-KR"/>
        </w:rPr>
        <w:t xml:space="preserve">Scholte, P., Groot, W.T.D. &amp; </w:t>
      </w:r>
      <w:r w:rsidRPr="00DF5C83">
        <w:rPr>
          <w:rFonts w:eastAsia="Batang"/>
          <w:sz w:val="22"/>
          <w:szCs w:val="22"/>
          <w:lang w:eastAsia="ko-KR"/>
        </w:rPr>
        <w:t xml:space="preserve">Mayna, </w:t>
      </w:r>
      <w:r>
        <w:rPr>
          <w:rFonts w:eastAsia="Batang"/>
          <w:sz w:val="22"/>
          <w:szCs w:val="22"/>
          <w:lang w:eastAsia="ko-KR"/>
        </w:rPr>
        <w:t>Z.</w:t>
      </w:r>
      <w:r w:rsidRPr="00DF5C83">
        <w:rPr>
          <w:rFonts w:eastAsia="Batang"/>
          <w:sz w:val="22"/>
          <w:szCs w:val="22"/>
          <w:lang w:eastAsia="ko-KR"/>
        </w:rPr>
        <w:t xml:space="preserve">D. (2006). Protected area managers’ perceptions of community conservation training in West and Central Africa. </w:t>
      </w:r>
      <w:r w:rsidRPr="00DF5C83">
        <w:rPr>
          <w:rFonts w:eastAsia="Batang"/>
          <w:i/>
          <w:sz w:val="22"/>
          <w:szCs w:val="22"/>
          <w:lang w:eastAsia="ko-KR"/>
        </w:rPr>
        <w:t>Environmental Conservation</w:t>
      </w:r>
      <w:r>
        <w:rPr>
          <w:rFonts w:eastAsia="Batang"/>
          <w:sz w:val="22"/>
          <w:szCs w:val="22"/>
          <w:lang w:eastAsia="ko-KR"/>
        </w:rPr>
        <w:t>, 32(4) 349-</w:t>
      </w:r>
      <w:r w:rsidRPr="00DF5C83">
        <w:rPr>
          <w:rFonts w:eastAsia="Batang"/>
          <w:sz w:val="22"/>
          <w:szCs w:val="22"/>
          <w:lang w:eastAsia="ko-KR"/>
        </w:rPr>
        <w:t>355.</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 xml:space="preserve">Shackelton, S. &amp; Campbell, B. (2000).  </w:t>
      </w:r>
      <w:r w:rsidRPr="00DF5C83">
        <w:rPr>
          <w:rFonts w:eastAsia="Batang"/>
          <w:i/>
          <w:sz w:val="22"/>
          <w:szCs w:val="22"/>
          <w:lang w:eastAsia="ko-KR"/>
        </w:rPr>
        <w:t>Empowering communities to manage natural resources: Case Studies from Southern Africa.</w:t>
      </w:r>
      <w:r w:rsidRPr="00DF5C83">
        <w:rPr>
          <w:rFonts w:eastAsia="Batang"/>
          <w:sz w:val="22"/>
          <w:szCs w:val="22"/>
          <w:lang w:eastAsia="ko-KR"/>
        </w:rPr>
        <w:t xml:space="preserve"> NRM Project No. 690</w:t>
      </w:r>
      <w:r>
        <w:rPr>
          <w:rFonts w:eastAsia="Batang"/>
          <w:sz w:val="22"/>
          <w:szCs w:val="22"/>
          <w:lang w:eastAsia="ko-KR"/>
        </w:rPr>
        <w:t>-</w:t>
      </w:r>
      <w:r w:rsidRPr="00DF5C83">
        <w:rPr>
          <w:rFonts w:eastAsia="Batang"/>
          <w:sz w:val="22"/>
          <w:szCs w:val="22"/>
          <w:lang w:eastAsia="ko-KR"/>
        </w:rPr>
        <w:t>0251.12: USAID.</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lastRenderedPageBreak/>
        <w:t xml:space="preserve">Spenceley, A. (2003). </w:t>
      </w:r>
      <w:r w:rsidRPr="00DF5C83">
        <w:rPr>
          <w:rFonts w:eastAsia="Batang"/>
          <w:i/>
          <w:sz w:val="22"/>
          <w:szCs w:val="22"/>
          <w:lang w:eastAsia="ko-KR"/>
        </w:rPr>
        <w:t>Tourism, local livelihoods and the private sector in South Africa: case studies on the growing role of the private sector in natural resource</w:t>
      </w:r>
      <w:r>
        <w:rPr>
          <w:rFonts w:eastAsia="Batang"/>
          <w:i/>
          <w:sz w:val="22"/>
          <w:szCs w:val="22"/>
          <w:lang w:eastAsia="ko-KR"/>
        </w:rPr>
        <w:t xml:space="preserve"> </w:t>
      </w:r>
      <w:r w:rsidRPr="00DF5C83">
        <w:rPr>
          <w:rFonts w:eastAsia="Batang"/>
          <w:i/>
          <w:sz w:val="22"/>
          <w:szCs w:val="22"/>
          <w:lang w:eastAsia="ko-KR"/>
        </w:rPr>
        <w:t>management</w:t>
      </w:r>
      <w:r w:rsidRPr="00DF5C83">
        <w:rPr>
          <w:rFonts w:eastAsia="Batang"/>
          <w:sz w:val="22"/>
          <w:szCs w:val="22"/>
          <w:lang w:eastAsia="ko-KR"/>
        </w:rPr>
        <w:t>. Sustainable Livelihoods in Southern Africa Research Paper 8, Institute of Development Studies, Brighton.</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 xml:space="preserve">Springer, J. (2009). Addressing the social impacts of conservation: Lessons from experience and future directions. </w:t>
      </w:r>
      <w:r w:rsidRPr="00DF5C83">
        <w:rPr>
          <w:rFonts w:eastAsia="Batang"/>
          <w:i/>
          <w:sz w:val="22"/>
          <w:szCs w:val="22"/>
          <w:lang w:eastAsia="ko-KR"/>
        </w:rPr>
        <w:t>Conservation and society</w:t>
      </w:r>
      <w:r>
        <w:rPr>
          <w:rFonts w:eastAsia="Batang"/>
          <w:sz w:val="22"/>
          <w:szCs w:val="22"/>
          <w:lang w:eastAsia="ko-KR"/>
        </w:rPr>
        <w:t>, 7</w:t>
      </w:r>
      <w:r w:rsidRPr="00DF5C83">
        <w:rPr>
          <w:rFonts w:eastAsia="Batang"/>
          <w:sz w:val="22"/>
          <w:szCs w:val="22"/>
          <w:lang w:eastAsia="ko-KR"/>
        </w:rPr>
        <w:t xml:space="preserve">(1), </w:t>
      </w:r>
      <w:r>
        <w:rPr>
          <w:rFonts w:eastAsia="Batang"/>
          <w:sz w:val="22"/>
          <w:szCs w:val="22"/>
          <w:lang w:eastAsia="ko-KR"/>
        </w:rPr>
        <w:t>26-</w:t>
      </w:r>
      <w:r w:rsidRPr="00DF5C83">
        <w:rPr>
          <w:rFonts w:eastAsia="Batang"/>
          <w:sz w:val="22"/>
          <w:szCs w:val="22"/>
          <w:lang w:eastAsia="ko-KR"/>
        </w:rPr>
        <w:t>29.</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 xml:space="preserve">Smith, </w:t>
      </w:r>
      <w:r>
        <w:rPr>
          <w:rFonts w:eastAsia="Batang"/>
          <w:sz w:val="22"/>
          <w:szCs w:val="22"/>
          <w:lang w:eastAsia="ko-KR"/>
        </w:rPr>
        <w:t>R.</w:t>
      </w:r>
      <w:r w:rsidRPr="00DF5C83">
        <w:rPr>
          <w:rFonts w:eastAsia="Batang"/>
          <w:sz w:val="22"/>
          <w:szCs w:val="22"/>
          <w:lang w:eastAsia="ko-KR"/>
        </w:rPr>
        <w:t>D. &amp; Maltby, E. (2002). Using the ecosystem approach to implement the CBD: A global synthesis report drawing lessons from three regional pathfinder workshops. Retried on 21</w:t>
      </w:r>
      <w:r w:rsidRPr="00DF5C83">
        <w:rPr>
          <w:rFonts w:eastAsia="Batang"/>
          <w:sz w:val="22"/>
          <w:szCs w:val="22"/>
          <w:vertAlign w:val="superscript"/>
          <w:lang w:eastAsia="ko-KR"/>
        </w:rPr>
        <w:t>st</w:t>
      </w:r>
      <w:r w:rsidRPr="00DF5C83">
        <w:rPr>
          <w:rFonts w:eastAsia="Batang"/>
          <w:sz w:val="22"/>
          <w:szCs w:val="22"/>
          <w:lang w:eastAsia="ko-KR"/>
        </w:rPr>
        <w:t xml:space="preserve"> September 2011 from </w:t>
      </w:r>
      <w:hyperlink r:id="rId6" w:history="1">
        <w:r w:rsidRPr="00DF5C83">
          <w:rPr>
            <w:rStyle w:val="Hyperlink"/>
            <w:rFonts w:eastAsia="Batang"/>
            <w:sz w:val="22"/>
            <w:szCs w:val="22"/>
            <w:lang w:eastAsia="ko-KR"/>
          </w:rPr>
          <w:t>http://www.cbd.int/doc/case</w:t>
        </w:r>
        <w:r>
          <w:rPr>
            <w:rStyle w:val="Hyperlink"/>
            <w:rFonts w:eastAsia="Batang"/>
            <w:sz w:val="22"/>
            <w:szCs w:val="22"/>
            <w:lang w:eastAsia="ko-KR"/>
          </w:rPr>
          <w:t>–</w:t>
        </w:r>
        <w:r w:rsidRPr="00DF5C83">
          <w:rPr>
            <w:rStyle w:val="Hyperlink"/>
            <w:rFonts w:eastAsia="Batang"/>
            <w:sz w:val="22"/>
            <w:szCs w:val="22"/>
            <w:lang w:eastAsia="ko-KR"/>
          </w:rPr>
          <w:t>studies/esys/cs</w:t>
        </w:r>
        <w:r>
          <w:rPr>
            <w:rStyle w:val="Hyperlink"/>
            <w:rFonts w:eastAsia="Batang"/>
            <w:sz w:val="22"/>
            <w:szCs w:val="22"/>
            <w:lang w:eastAsia="ko-KR"/>
          </w:rPr>
          <w:t>–</w:t>
        </w:r>
        <w:r w:rsidRPr="00DF5C83">
          <w:rPr>
            <w:rStyle w:val="Hyperlink"/>
            <w:rFonts w:eastAsia="Batang"/>
            <w:sz w:val="22"/>
            <w:szCs w:val="22"/>
            <w:lang w:eastAsia="ko-KR"/>
          </w:rPr>
          <w:t>esys</w:t>
        </w:r>
        <w:r>
          <w:rPr>
            <w:rStyle w:val="Hyperlink"/>
            <w:rFonts w:eastAsia="Batang"/>
            <w:sz w:val="22"/>
            <w:szCs w:val="22"/>
            <w:lang w:eastAsia="ko-KR"/>
          </w:rPr>
          <w:t>–</w:t>
        </w:r>
        <w:r w:rsidRPr="00DF5C83">
          <w:rPr>
            <w:rStyle w:val="Hyperlink"/>
            <w:rFonts w:eastAsia="Batang"/>
            <w:sz w:val="22"/>
            <w:szCs w:val="22"/>
            <w:lang w:eastAsia="ko-KR"/>
          </w:rPr>
          <w:t>cbd</w:t>
        </w:r>
        <w:r>
          <w:rPr>
            <w:rStyle w:val="Hyperlink"/>
            <w:rFonts w:eastAsia="Batang"/>
            <w:sz w:val="22"/>
            <w:szCs w:val="22"/>
            <w:lang w:eastAsia="ko-KR"/>
          </w:rPr>
          <w:t>–</w:t>
        </w:r>
        <w:r w:rsidRPr="00DF5C83">
          <w:rPr>
            <w:rStyle w:val="Hyperlink"/>
            <w:rFonts w:eastAsia="Batang"/>
            <w:sz w:val="22"/>
            <w:szCs w:val="22"/>
            <w:lang w:eastAsia="ko-KR"/>
          </w:rPr>
          <w:t>en.pdf</w:t>
        </w:r>
      </w:hyperlink>
      <w:r w:rsidRPr="00DF5C83">
        <w:rPr>
          <w:rFonts w:eastAsia="Batang"/>
          <w:sz w:val="22"/>
          <w:szCs w:val="22"/>
          <w:lang w:eastAsia="ko-KR"/>
        </w:rPr>
        <w:t>.</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 xml:space="preserve">Some, </w:t>
      </w:r>
      <w:r>
        <w:rPr>
          <w:rFonts w:eastAsia="Batang"/>
          <w:sz w:val="22"/>
          <w:szCs w:val="22"/>
          <w:lang w:eastAsia="ko-KR"/>
        </w:rPr>
        <w:t>J.B.</w:t>
      </w:r>
      <w:r w:rsidRPr="00DF5C83">
        <w:rPr>
          <w:rFonts w:eastAsia="Batang"/>
          <w:sz w:val="22"/>
          <w:szCs w:val="22"/>
          <w:lang w:eastAsia="ko-KR"/>
        </w:rPr>
        <w:t xml:space="preserve">Z. (1998). </w:t>
      </w:r>
      <w:r w:rsidRPr="00DF5C83">
        <w:rPr>
          <w:rFonts w:eastAsia="Batang"/>
          <w:i/>
          <w:sz w:val="22"/>
          <w:szCs w:val="22"/>
          <w:lang w:eastAsia="ko-KR"/>
        </w:rPr>
        <w:t>David and goliath: survival strategies for village lands management under difficult circumstances.</w:t>
      </w:r>
      <w:r w:rsidRPr="00DF5C83">
        <w:rPr>
          <w:rFonts w:eastAsia="Batang"/>
          <w:sz w:val="22"/>
          <w:szCs w:val="22"/>
          <w:lang w:eastAsia="ko-KR"/>
        </w:rPr>
        <w:t xml:space="preserve"> The World Bank/WBI’s CBNRM Initiative.</w:t>
      </w:r>
    </w:p>
    <w:p w:rsidR="001255DF" w:rsidRPr="00DF5C83" w:rsidRDefault="001255DF" w:rsidP="001255DF">
      <w:pPr>
        <w:spacing w:before="120"/>
        <w:ind w:left="360" w:hanging="360"/>
        <w:jc w:val="both"/>
        <w:rPr>
          <w:rFonts w:eastAsia="Batang"/>
          <w:sz w:val="22"/>
          <w:szCs w:val="22"/>
          <w:lang w:eastAsia="ko-KR"/>
        </w:rPr>
      </w:pPr>
      <w:r w:rsidRPr="00DF5C83">
        <w:rPr>
          <w:rFonts w:eastAsia="Batang"/>
          <w:sz w:val="22"/>
          <w:szCs w:val="22"/>
          <w:lang w:eastAsia="ko-KR"/>
        </w:rPr>
        <w:t>Songorwa, A. (1999). Community</w:t>
      </w:r>
      <w:r>
        <w:rPr>
          <w:rFonts w:eastAsia="Batang"/>
          <w:sz w:val="22"/>
          <w:szCs w:val="22"/>
          <w:lang w:eastAsia="ko-KR"/>
        </w:rPr>
        <w:t>–</w:t>
      </w:r>
      <w:r w:rsidRPr="00DF5C83">
        <w:rPr>
          <w:rFonts w:eastAsia="Batang"/>
          <w:sz w:val="22"/>
          <w:szCs w:val="22"/>
          <w:lang w:eastAsia="ko-KR"/>
        </w:rPr>
        <w:t xml:space="preserve">Based Wildlife Management (CWM) in Tanzania: Are the Communities Interested? </w:t>
      </w:r>
      <w:r w:rsidRPr="00DF5C83">
        <w:rPr>
          <w:rFonts w:eastAsia="Batang"/>
          <w:i/>
          <w:sz w:val="22"/>
          <w:szCs w:val="22"/>
          <w:lang w:eastAsia="ko-KR"/>
        </w:rPr>
        <w:t>World Development</w:t>
      </w:r>
      <w:r>
        <w:rPr>
          <w:rFonts w:eastAsia="Batang"/>
          <w:sz w:val="22"/>
          <w:szCs w:val="22"/>
          <w:lang w:eastAsia="ko-KR"/>
        </w:rPr>
        <w:t>, 27(</w:t>
      </w:r>
      <w:r w:rsidRPr="00DF5C83">
        <w:rPr>
          <w:rFonts w:eastAsia="Batang"/>
          <w:sz w:val="22"/>
          <w:szCs w:val="22"/>
          <w:lang w:eastAsia="ko-KR"/>
        </w:rPr>
        <w:t>12</w:t>
      </w:r>
      <w:r>
        <w:rPr>
          <w:rFonts w:eastAsia="Batang"/>
          <w:sz w:val="22"/>
          <w:szCs w:val="22"/>
          <w:lang w:eastAsia="ko-KR"/>
        </w:rPr>
        <w:t>)</w:t>
      </w:r>
      <w:r w:rsidRPr="00DF5C83">
        <w:rPr>
          <w:rFonts w:eastAsia="Batang"/>
          <w:sz w:val="22"/>
          <w:szCs w:val="22"/>
          <w:lang w:eastAsia="ko-KR"/>
        </w:rPr>
        <w:t xml:space="preserve">, </w:t>
      </w:r>
      <w:r>
        <w:rPr>
          <w:rFonts w:eastAsia="Batang"/>
          <w:sz w:val="22"/>
          <w:szCs w:val="22"/>
          <w:lang w:eastAsia="ko-KR"/>
        </w:rPr>
        <w:t>2061-</w:t>
      </w:r>
      <w:r w:rsidRPr="00DF5C83">
        <w:rPr>
          <w:rFonts w:eastAsia="Batang"/>
          <w:sz w:val="22"/>
          <w:szCs w:val="22"/>
          <w:lang w:eastAsia="ko-KR"/>
        </w:rPr>
        <w:t>2079.</w:t>
      </w:r>
    </w:p>
    <w:p w:rsidR="001255DF" w:rsidRPr="00DF5C83" w:rsidRDefault="001255DF" w:rsidP="001255DF">
      <w:pPr>
        <w:spacing w:before="120"/>
        <w:ind w:left="360" w:hanging="360"/>
        <w:jc w:val="both"/>
        <w:rPr>
          <w:rFonts w:eastAsia="Batang"/>
          <w:sz w:val="22"/>
          <w:szCs w:val="22"/>
          <w:lang w:eastAsia="ko-KR"/>
        </w:rPr>
      </w:pPr>
      <w:r>
        <w:rPr>
          <w:rFonts w:eastAsia="Batang"/>
          <w:sz w:val="22"/>
          <w:szCs w:val="22"/>
          <w:lang w:eastAsia="ko-KR"/>
        </w:rPr>
        <w:t xml:space="preserve">Stoner, C., Caro, T., Mduma, </w:t>
      </w:r>
      <w:r w:rsidRPr="00DF5C83">
        <w:rPr>
          <w:rFonts w:eastAsia="Batang"/>
          <w:sz w:val="22"/>
          <w:szCs w:val="22"/>
          <w:lang w:eastAsia="ko-KR"/>
        </w:rPr>
        <w:t xml:space="preserve">S., Mlingwa, C., Sabuni, G. &amp; Borner, M. (2007). Assessment of effectiveness of protection strategies in Tanzania based on a decade of survey data for large herbivores. </w:t>
      </w:r>
      <w:r w:rsidRPr="00DF5C83">
        <w:rPr>
          <w:rFonts w:eastAsia="Batang"/>
          <w:i/>
          <w:sz w:val="22"/>
          <w:szCs w:val="22"/>
          <w:lang w:eastAsia="ko-KR"/>
        </w:rPr>
        <w:t>Conservation Biology</w:t>
      </w:r>
      <w:r>
        <w:rPr>
          <w:rFonts w:eastAsia="Batang"/>
          <w:sz w:val="22"/>
          <w:szCs w:val="22"/>
          <w:lang w:eastAsia="ko-KR"/>
        </w:rPr>
        <w:t>, 21(3), 635-</w:t>
      </w:r>
      <w:r w:rsidRPr="00DF5C83">
        <w:rPr>
          <w:rFonts w:eastAsia="Batang"/>
          <w:sz w:val="22"/>
          <w:szCs w:val="22"/>
          <w:lang w:eastAsia="ko-KR"/>
        </w:rPr>
        <w:t>646.</w:t>
      </w:r>
    </w:p>
    <w:p w:rsidR="001255DF" w:rsidRPr="00DF5C83" w:rsidRDefault="001255DF" w:rsidP="001255DF">
      <w:pPr>
        <w:spacing w:before="120"/>
        <w:ind w:left="360" w:hanging="360"/>
        <w:jc w:val="both"/>
        <w:rPr>
          <w:rFonts w:eastAsia="Batang"/>
          <w:sz w:val="22"/>
          <w:szCs w:val="22"/>
          <w:lang w:eastAsia="ko-KR"/>
        </w:rPr>
      </w:pPr>
      <w:r>
        <w:rPr>
          <w:rFonts w:eastAsia="Batang"/>
          <w:sz w:val="22"/>
          <w:szCs w:val="22"/>
          <w:lang w:eastAsia="ko-KR"/>
        </w:rPr>
        <w:t>Yanggen, D.</w:t>
      </w:r>
      <w:r w:rsidRPr="00DF5C83">
        <w:rPr>
          <w:rFonts w:eastAsia="Batang"/>
          <w:sz w:val="22"/>
          <w:szCs w:val="22"/>
          <w:lang w:eastAsia="ko-KR"/>
        </w:rPr>
        <w:t>R.</w:t>
      </w:r>
      <w:r>
        <w:rPr>
          <w:rFonts w:eastAsia="Batang"/>
          <w:sz w:val="22"/>
          <w:szCs w:val="22"/>
          <w:lang w:eastAsia="ko-KR"/>
        </w:rPr>
        <w:t xml:space="preserve"> </w:t>
      </w:r>
      <w:r w:rsidRPr="00DF5C83">
        <w:rPr>
          <w:rFonts w:eastAsia="Batang"/>
          <w:sz w:val="22"/>
          <w:szCs w:val="22"/>
          <w:lang w:eastAsia="ko-KR"/>
        </w:rPr>
        <w:t xml:space="preserve">(1998). </w:t>
      </w:r>
      <w:r w:rsidRPr="00DF5C83">
        <w:rPr>
          <w:rFonts w:eastAsia="Batang"/>
          <w:i/>
          <w:sz w:val="22"/>
          <w:szCs w:val="22"/>
          <w:lang w:eastAsia="ko-KR"/>
        </w:rPr>
        <w:t>The zone Siwaa: A case study of community</w:t>
      </w:r>
      <w:r>
        <w:rPr>
          <w:rFonts w:eastAsia="Batang"/>
          <w:i/>
          <w:sz w:val="22"/>
          <w:szCs w:val="22"/>
          <w:lang w:eastAsia="ko-KR"/>
        </w:rPr>
        <w:t>-</w:t>
      </w:r>
      <w:r w:rsidRPr="00DF5C83">
        <w:rPr>
          <w:rFonts w:eastAsia="Batang"/>
          <w:i/>
          <w:sz w:val="22"/>
          <w:szCs w:val="22"/>
          <w:lang w:eastAsia="ko-KR"/>
        </w:rPr>
        <w:t>based natural resource management in Mali, West Africa</w:t>
      </w:r>
      <w:r w:rsidRPr="00DF5C83">
        <w:rPr>
          <w:rFonts w:eastAsia="Batang"/>
          <w:sz w:val="22"/>
          <w:szCs w:val="22"/>
          <w:lang w:eastAsia="ko-KR"/>
        </w:rPr>
        <w:t>. The World Bank/WBI’s CBNRM Initiative.</w:t>
      </w:r>
    </w:p>
    <w:p w:rsidR="001255DF" w:rsidRDefault="001255DF" w:rsidP="001255DF">
      <w:pPr>
        <w:spacing w:before="120"/>
        <w:ind w:left="360" w:hanging="360"/>
        <w:jc w:val="both"/>
        <w:rPr>
          <w:rFonts w:eastAsia="Batang"/>
          <w:sz w:val="22"/>
          <w:szCs w:val="22"/>
          <w:lang w:eastAsia="ko-KR"/>
        </w:rPr>
      </w:pPr>
    </w:p>
    <w:p w:rsidR="002C4173" w:rsidRDefault="002C4173"/>
    <w:sectPr w:rsidR="002C4173" w:rsidSect="00081A1C">
      <w:headerReference w:type="default" r:id="rId7"/>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4A5" w:rsidRDefault="000904A5" w:rsidP="00300532">
      <w:r>
        <w:separator/>
      </w:r>
    </w:p>
  </w:endnote>
  <w:endnote w:type="continuationSeparator" w:id="1">
    <w:p w:rsidR="000904A5" w:rsidRDefault="000904A5" w:rsidP="003005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4A5" w:rsidRDefault="000904A5" w:rsidP="00300532">
      <w:r>
        <w:separator/>
      </w:r>
    </w:p>
  </w:footnote>
  <w:footnote w:type="continuationSeparator" w:id="1">
    <w:p w:rsidR="000904A5" w:rsidRDefault="000904A5" w:rsidP="00300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CBF" w:rsidRPr="00DC3198" w:rsidRDefault="000904A5" w:rsidP="00DC3198">
    <w:pPr>
      <w:pStyle w:val="Header"/>
      <w:rPr>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255DF"/>
    <w:rsid w:val="000904A5"/>
    <w:rsid w:val="001255DF"/>
    <w:rsid w:val="002C4173"/>
    <w:rsid w:val="00300532"/>
    <w:rsid w:val="00775169"/>
    <w:rsid w:val="00A227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DF"/>
    <w:rPr>
      <w:color w:val="0000FF"/>
      <w:u w:val="single"/>
    </w:rPr>
  </w:style>
  <w:style w:type="paragraph" w:styleId="Header">
    <w:name w:val="header"/>
    <w:basedOn w:val="Normal"/>
    <w:link w:val="HeaderChar"/>
    <w:rsid w:val="001255DF"/>
    <w:pPr>
      <w:tabs>
        <w:tab w:val="center" w:pos="4320"/>
        <w:tab w:val="right" w:pos="8640"/>
      </w:tabs>
    </w:pPr>
  </w:style>
  <w:style w:type="character" w:customStyle="1" w:styleId="HeaderChar">
    <w:name w:val="Header Char"/>
    <w:basedOn w:val="DefaultParagraphFont"/>
    <w:link w:val="Header"/>
    <w:rsid w:val="001255D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d.int/doc/case-studies/esys/cs-esys-cbd-en.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2193</Words>
  <Characters>12503</Characters>
  <Application>Microsoft Office Word</Application>
  <DocSecurity>0</DocSecurity>
  <Lines>104</Lines>
  <Paragraphs>29</Paragraphs>
  <ScaleCrop>false</ScaleCrop>
  <Company/>
  <LinksUpToDate>false</LinksUpToDate>
  <CharactersWithSpaces>14667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2013-08-13T09:14:00Z</dcterms:created>
  <dcterms:modified xsi:type="dcterms:W3CDTF">2013-08-13T09:23:00Z</dcterms:modified>
</cp:coreProperties>
</file>