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89" w:rsidRPr="007A1F89" w:rsidRDefault="007A1F89" w:rsidP="007A1F89">
      <w:pPr>
        <w:keepNext/>
        <w:keepLines/>
        <w:widowControl/>
        <w:wordWrap/>
        <w:autoSpaceDE/>
        <w:autoSpaceDN/>
        <w:spacing w:before="100" w:beforeAutospacing="1" w:after="100" w:afterAutospacing="1" w:line="360" w:lineRule="auto"/>
        <w:jc w:val="left"/>
        <w:outlineLvl w:val="0"/>
        <w:rPr>
          <w:rFonts w:ascii="Times New Roman" w:eastAsia="맑은 고딕" w:hAnsi="Times New Roman" w:cs="Times New Roman"/>
          <w:b/>
          <w:color w:val="000000"/>
          <w:kern w:val="0"/>
          <w:sz w:val="32"/>
          <w:szCs w:val="32"/>
          <w:lang w:val="en-GB" w:eastAsia="en-GB"/>
        </w:rPr>
      </w:pPr>
      <w:r w:rsidRPr="007A1F89">
        <w:rPr>
          <w:rFonts w:ascii="Times New Roman" w:eastAsia="맑은 고딕" w:hAnsi="Times New Roman" w:cs="Times New Roman"/>
          <w:b/>
          <w:color w:val="000000"/>
          <w:kern w:val="0"/>
          <w:sz w:val="32"/>
          <w:szCs w:val="32"/>
          <w:lang w:val="en-GB" w:eastAsia="en-GB"/>
        </w:rPr>
        <w:t>Advances in Condensed Matter Physics</w:t>
      </w:r>
    </w:p>
    <w:p w:rsidR="007A1F89" w:rsidRPr="007A1F89" w:rsidRDefault="007A1F89" w:rsidP="007A1F89">
      <w:pPr>
        <w:keepNext/>
        <w:keepLines/>
        <w:widowControl/>
        <w:wordWrap/>
        <w:autoSpaceDE/>
        <w:autoSpaceDN/>
        <w:spacing w:before="100" w:beforeAutospacing="1" w:after="100" w:afterAutospacing="1" w:line="360" w:lineRule="auto"/>
        <w:jc w:val="left"/>
        <w:outlineLvl w:val="0"/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:lang w:val="en-GB" w:eastAsia="en-GB"/>
        </w:rPr>
      </w:pPr>
      <w:r w:rsidRPr="007A1F89">
        <w:rPr>
          <w:rFonts w:ascii="Times New Roman" w:eastAsia="맑은 고딕" w:hAnsi="Times New Roman" w:cs="Times New Roman"/>
          <w:b/>
          <w:color w:val="000000"/>
          <w:kern w:val="0"/>
          <w:sz w:val="32"/>
          <w:szCs w:val="32"/>
          <w:lang w:val="en-GB" w:eastAsia="en-GB"/>
        </w:rPr>
        <w:t xml:space="preserve">DC </w:t>
      </w:r>
      <w:r w:rsidRPr="007A1F89">
        <w:rPr>
          <w:rFonts w:ascii="Times New Roman" w:eastAsia="맑은 고딕" w:hAnsi="Times New Roman" w:cs="Times New Roman" w:hint="eastAsia"/>
          <w:b/>
          <w:color w:val="000000"/>
          <w:kern w:val="0"/>
          <w:sz w:val="32"/>
          <w:szCs w:val="32"/>
          <w:lang w:val="en-GB"/>
        </w:rPr>
        <w:t>P</w:t>
      </w:r>
      <w:r w:rsidRPr="007A1F89">
        <w:rPr>
          <w:rFonts w:ascii="Times New Roman" w:eastAsia="맑은 고딕" w:hAnsi="Times New Roman" w:cs="Times New Roman"/>
          <w:b/>
          <w:color w:val="000000"/>
          <w:kern w:val="0"/>
          <w:sz w:val="32"/>
          <w:szCs w:val="32"/>
          <w:lang w:val="en-GB" w:eastAsia="en-GB"/>
        </w:rPr>
        <w:t>erformance Variations of SOI FinFETs with Different Silicide Thickness</w:t>
      </w:r>
    </w:p>
    <w:p w:rsidR="007A1F89" w:rsidRPr="007A1F89" w:rsidRDefault="007A1F89" w:rsidP="007A1F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val="en-GB" w:eastAsia="en-GB"/>
        </w:rPr>
      </w:pPr>
      <w:r w:rsidRPr="007A1F89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>Jun-Sik Yoon</w:t>
      </w:r>
      <w:r w:rsidRPr="007A1F89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val="en-GB" w:eastAsia="en-GB"/>
        </w:rPr>
        <w:t>1</w:t>
      </w:r>
    </w:p>
    <w:p w:rsidR="007A1F89" w:rsidRPr="007A1F89" w:rsidRDefault="007A1F89" w:rsidP="007A1F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</w:pPr>
      <w:r w:rsidRPr="007A1F89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val="en-GB" w:eastAsia="en-GB"/>
        </w:rPr>
        <w:t xml:space="preserve">1 </w:t>
      </w:r>
      <w:r w:rsidRPr="007A1F89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>POSTECH Information Research Laboratories, Pohang 37673, Republic of Korea</w:t>
      </w:r>
    </w:p>
    <w:p w:rsidR="007A1F89" w:rsidRPr="007A1F89" w:rsidRDefault="007A1F89" w:rsidP="007A1F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</w:pPr>
      <w:r w:rsidRPr="007A1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GB" w:eastAsia="en-GB"/>
        </w:rPr>
        <w:t xml:space="preserve">Correspondence should be addressed to </w:t>
      </w:r>
      <w:r w:rsidRPr="007A1F89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>Jun-Sik Yoon; junsikyoon@postech.ac.kr</w:t>
      </w:r>
    </w:p>
    <w:p w:rsidR="007A1F89" w:rsidRPr="007A1F89" w:rsidRDefault="007A1F89" w:rsidP="00205EA1">
      <w:pPr>
        <w:jc w:val="center"/>
        <w:rPr>
          <w:rFonts w:ascii="Times New Roman" w:hAnsi="Times New Roman" w:cs="Times New Roman"/>
          <w:lang w:val="en-GB"/>
        </w:rPr>
      </w:pPr>
    </w:p>
    <w:p w:rsidR="00205EA1" w:rsidRPr="00B23388" w:rsidRDefault="00205EA1" w:rsidP="00205E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3388">
        <w:rPr>
          <w:rFonts w:ascii="Times New Roman" w:hAnsi="Times New Roman" w:cs="Times New Roman"/>
          <w:noProof/>
        </w:rPr>
        <w:drawing>
          <wp:inline distT="0" distB="0" distL="0" distR="0" wp14:anchorId="7A554E7B" wp14:editId="35B0BB25">
            <wp:extent cx="3060000" cy="2331485"/>
            <wp:effectExtent l="0" t="0" r="762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3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56" w:rsidRPr="00B23388" w:rsidRDefault="00205EA1" w:rsidP="00205EA1">
      <w:pPr>
        <w:jc w:val="center"/>
      </w:pPr>
      <w:r w:rsidRPr="00B23388">
        <w:rPr>
          <w:rFonts w:ascii="Times New Roman" w:hAnsi="Times New Roman" w:cs="Times New Roman" w:hint="eastAsia"/>
          <w:snapToGrid w:val="0"/>
        </w:rPr>
        <w:t>Fig</w:t>
      </w:r>
      <w:r w:rsidRPr="00B23388">
        <w:rPr>
          <w:rFonts w:ascii="Times New Roman" w:hAnsi="Times New Roman" w:cs="Times New Roman"/>
          <w:snapToGrid w:val="0"/>
        </w:rPr>
        <w:t>ure</w:t>
      </w:r>
      <w:r w:rsidRPr="00B23388">
        <w:rPr>
          <w:rFonts w:ascii="Times New Roman" w:hAnsi="Times New Roman" w:cs="Times New Roman" w:hint="eastAsia"/>
          <w:snapToGrid w:val="0"/>
        </w:rPr>
        <w:t xml:space="preserve"> </w:t>
      </w:r>
      <w:r w:rsidRPr="00B23388">
        <w:rPr>
          <w:rFonts w:ascii="Times New Roman" w:hAnsi="Times New Roman" w:cs="Times New Roman"/>
          <w:snapToGrid w:val="0"/>
        </w:rPr>
        <w:t xml:space="preserve">S1: </w:t>
      </w:r>
      <w:r w:rsidRPr="00B23388">
        <w:rPr>
          <w:rFonts w:ascii="Times New Roman" w:hAnsi="Times New Roman"/>
          <w:snapToGrid w:val="0"/>
        </w:rPr>
        <w:t>On-state resistance (</w:t>
      </w:r>
      <w:r w:rsidRPr="00B23388">
        <w:rPr>
          <w:rFonts w:ascii="Times New Roman" w:hAnsi="Times New Roman"/>
          <w:i/>
          <w:snapToGrid w:val="0"/>
        </w:rPr>
        <w:t>R</w:t>
      </w:r>
      <w:r w:rsidRPr="00B23388">
        <w:rPr>
          <w:rFonts w:ascii="Times New Roman" w:hAnsi="Times New Roman"/>
          <w:i/>
          <w:snapToGrid w:val="0"/>
          <w:vertAlign w:val="subscript"/>
        </w:rPr>
        <w:t>on</w:t>
      </w:r>
      <w:r w:rsidRPr="00B23388">
        <w:rPr>
          <w:rFonts w:ascii="Times New Roman" w:hAnsi="Times New Roman"/>
          <w:snapToGrid w:val="0"/>
        </w:rPr>
        <w:t>) as a function of fin width (</w:t>
      </w:r>
      <w:r w:rsidRPr="00B23388">
        <w:rPr>
          <w:rFonts w:ascii="Times New Roman" w:hAnsi="Times New Roman"/>
          <w:i/>
          <w:snapToGrid w:val="0"/>
        </w:rPr>
        <w:t>W</w:t>
      </w:r>
      <w:r w:rsidRPr="00B23388">
        <w:rPr>
          <w:rFonts w:ascii="Times New Roman" w:hAnsi="Times New Roman"/>
          <w:i/>
          <w:snapToGrid w:val="0"/>
          <w:vertAlign w:val="subscript"/>
        </w:rPr>
        <w:t>fin</w:t>
      </w:r>
      <w:r w:rsidRPr="00B23388">
        <w:rPr>
          <w:rFonts w:ascii="Times New Roman" w:hAnsi="Times New Roman"/>
          <w:snapToGrid w:val="0"/>
        </w:rPr>
        <w:t xml:space="preserve">) for different </w:t>
      </w:r>
      <w:r w:rsidRPr="00B23388">
        <w:rPr>
          <w:rFonts w:ascii="Times New Roman" w:hAnsi="Times New Roman"/>
          <w:i/>
          <w:snapToGrid w:val="0"/>
        </w:rPr>
        <w:t>T</w:t>
      </w:r>
      <w:r w:rsidRPr="00B23388">
        <w:rPr>
          <w:rFonts w:ascii="Times New Roman" w:hAnsi="Times New Roman"/>
          <w:i/>
          <w:snapToGrid w:val="0"/>
          <w:vertAlign w:val="subscript"/>
        </w:rPr>
        <w:t>sili</w:t>
      </w:r>
      <w:r w:rsidRPr="00B23388">
        <w:rPr>
          <w:rFonts w:ascii="Times New Roman" w:hAnsi="Times New Roman"/>
          <w:snapToGrid w:val="0"/>
        </w:rPr>
        <w:t xml:space="preserve"> of 8 and 10 nm. The number of fins (</w:t>
      </w:r>
      <w:r w:rsidRPr="00B23388">
        <w:rPr>
          <w:rFonts w:ascii="Times New Roman" w:hAnsi="Times New Roman"/>
          <w:i/>
          <w:snapToGrid w:val="0"/>
        </w:rPr>
        <w:t>N</w:t>
      </w:r>
      <w:r w:rsidRPr="00B23388">
        <w:rPr>
          <w:rFonts w:ascii="Times New Roman" w:hAnsi="Times New Roman"/>
          <w:i/>
          <w:snapToGrid w:val="0"/>
          <w:vertAlign w:val="subscript"/>
        </w:rPr>
        <w:t>fin</w:t>
      </w:r>
      <w:r w:rsidRPr="00B23388">
        <w:rPr>
          <w:rFonts w:ascii="Times New Roman" w:hAnsi="Times New Roman"/>
          <w:snapToGrid w:val="0"/>
        </w:rPr>
        <w:t xml:space="preserve">) for each device is 20. As </w:t>
      </w:r>
      <w:r w:rsidRPr="00B23388">
        <w:rPr>
          <w:rFonts w:ascii="Times New Roman" w:hAnsi="Times New Roman"/>
          <w:i/>
          <w:snapToGrid w:val="0"/>
        </w:rPr>
        <w:t>W</w:t>
      </w:r>
      <w:r w:rsidRPr="00B23388">
        <w:rPr>
          <w:rFonts w:ascii="Times New Roman" w:hAnsi="Times New Roman"/>
          <w:i/>
          <w:snapToGrid w:val="0"/>
          <w:vertAlign w:val="subscript"/>
        </w:rPr>
        <w:t>fin</w:t>
      </w:r>
      <w:r w:rsidRPr="00B23388">
        <w:rPr>
          <w:rFonts w:ascii="Times New Roman" w:hAnsi="Times New Roman"/>
          <w:snapToGrid w:val="0"/>
        </w:rPr>
        <w:t xml:space="preserve"> increases from 40 to 80 nm, the difference of </w:t>
      </w:r>
      <w:r w:rsidRPr="00B23388">
        <w:rPr>
          <w:rFonts w:ascii="Times New Roman" w:hAnsi="Times New Roman"/>
          <w:i/>
          <w:snapToGrid w:val="0"/>
        </w:rPr>
        <w:t>R</w:t>
      </w:r>
      <w:r w:rsidRPr="00B23388">
        <w:rPr>
          <w:rFonts w:ascii="Times New Roman" w:hAnsi="Times New Roman"/>
          <w:i/>
          <w:snapToGrid w:val="0"/>
          <w:vertAlign w:val="subscript"/>
        </w:rPr>
        <w:t>on</w:t>
      </w:r>
      <w:r w:rsidRPr="00B23388">
        <w:rPr>
          <w:rFonts w:ascii="Times New Roman" w:hAnsi="Times New Roman"/>
          <w:snapToGrid w:val="0"/>
        </w:rPr>
        <w:t xml:space="preserve"> between two different </w:t>
      </w:r>
      <w:r w:rsidRPr="00B23388">
        <w:rPr>
          <w:rFonts w:ascii="Times New Roman" w:hAnsi="Times New Roman"/>
          <w:i/>
          <w:snapToGrid w:val="0"/>
        </w:rPr>
        <w:t>T</w:t>
      </w:r>
      <w:r w:rsidRPr="00B23388">
        <w:rPr>
          <w:rFonts w:ascii="Times New Roman" w:hAnsi="Times New Roman"/>
          <w:i/>
          <w:snapToGrid w:val="0"/>
          <w:vertAlign w:val="subscript"/>
        </w:rPr>
        <w:t>sili</w:t>
      </w:r>
      <w:r w:rsidRPr="00B23388">
        <w:rPr>
          <w:rFonts w:ascii="Times New Roman" w:hAnsi="Times New Roman"/>
          <w:snapToGrid w:val="0"/>
        </w:rPr>
        <w:t xml:space="preserve"> decreases from 36 to 23 %.</w:t>
      </w:r>
    </w:p>
    <w:sectPr w:rsidR="000D7C56" w:rsidRPr="00B233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98" w:rsidRDefault="00075398" w:rsidP="00205EA1">
      <w:pPr>
        <w:spacing w:after="0" w:line="240" w:lineRule="auto"/>
      </w:pPr>
      <w:r>
        <w:separator/>
      </w:r>
    </w:p>
  </w:endnote>
  <w:endnote w:type="continuationSeparator" w:id="0">
    <w:p w:rsidR="00075398" w:rsidRDefault="00075398" w:rsidP="0020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98" w:rsidRDefault="00075398" w:rsidP="00205EA1">
      <w:pPr>
        <w:spacing w:after="0" w:line="240" w:lineRule="auto"/>
      </w:pPr>
      <w:r>
        <w:separator/>
      </w:r>
    </w:p>
  </w:footnote>
  <w:footnote w:type="continuationSeparator" w:id="0">
    <w:p w:rsidR="00075398" w:rsidRDefault="00075398" w:rsidP="0020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4"/>
    <w:rsid w:val="00075398"/>
    <w:rsid w:val="00144BE8"/>
    <w:rsid w:val="00205EA1"/>
    <w:rsid w:val="0056580F"/>
    <w:rsid w:val="007A1F89"/>
    <w:rsid w:val="00B23388"/>
    <w:rsid w:val="00BA19F3"/>
    <w:rsid w:val="00D95D34"/>
    <w:rsid w:val="00D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A38BA-FCE8-415C-92A7-A1CDDF3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5EA1"/>
  </w:style>
  <w:style w:type="paragraph" w:styleId="a4">
    <w:name w:val="footer"/>
    <w:basedOn w:val="a"/>
    <w:link w:val="Char0"/>
    <w:uiPriority w:val="99"/>
    <w:unhideWhenUsed/>
    <w:rsid w:val="00205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윤준식(창의IT융합공학과)</cp:lastModifiedBy>
  <cp:revision>4</cp:revision>
  <dcterms:created xsi:type="dcterms:W3CDTF">2018-03-30T11:06:00Z</dcterms:created>
  <dcterms:modified xsi:type="dcterms:W3CDTF">2018-04-03T07:33:00Z</dcterms:modified>
</cp:coreProperties>
</file>