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Ind w:w="-1175" w:type="dxa"/>
        <w:tblLook w:val="04A0" w:firstRow="1" w:lastRow="0" w:firstColumn="1" w:lastColumn="0" w:noHBand="0" w:noVBand="1"/>
      </w:tblPr>
      <w:tblGrid>
        <w:gridCol w:w="2032"/>
        <w:gridCol w:w="521"/>
        <w:gridCol w:w="563"/>
        <w:gridCol w:w="486"/>
        <w:gridCol w:w="519"/>
        <w:gridCol w:w="509"/>
        <w:gridCol w:w="508"/>
        <w:gridCol w:w="519"/>
        <w:gridCol w:w="499"/>
        <w:gridCol w:w="486"/>
        <w:gridCol w:w="519"/>
        <w:gridCol w:w="499"/>
        <w:gridCol w:w="644"/>
        <w:gridCol w:w="519"/>
        <w:gridCol w:w="475"/>
        <w:gridCol w:w="486"/>
        <w:gridCol w:w="519"/>
        <w:gridCol w:w="563"/>
        <w:gridCol w:w="554"/>
        <w:gridCol w:w="519"/>
        <w:gridCol w:w="536"/>
        <w:gridCol w:w="521"/>
        <w:gridCol w:w="519"/>
        <w:gridCol w:w="527"/>
        <w:gridCol w:w="486"/>
        <w:gridCol w:w="772"/>
      </w:tblGrid>
      <w:tr w:rsidR="002003EA" w:rsidTr="006F58EA">
        <w:tc>
          <w:tcPr>
            <w:tcW w:w="2032" w:type="dxa"/>
          </w:tcPr>
          <w:p w:rsidR="00250771" w:rsidRDefault="00250771">
            <w:r>
              <w:t xml:space="preserve">Articles </w:t>
            </w:r>
          </w:p>
        </w:tc>
        <w:tc>
          <w:tcPr>
            <w:tcW w:w="12496" w:type="dxa"/>
            <w:gridSpan w:val="24"/>
          </w:tcPr>
          <w:p w:rsidR="00250771" w:rsidRDefault="00250771">
            <w:r>
              <w:t>Critical appraisal criteria for cross-sectional studies</w:t>
            </w:r>
          </w:p>
        </w:tc>
        <w:tc>
          <w:tcPr>
            <w:tcW w:w="772" w:type="dxa"/>
          </w:tcPr>
          <w:p w:rsidR="00250771" w:rsidRDefault="00250771">
            <w:r>
              <w:t xml:space="preserve">Total score </w:t>
            </w:r>
          </w:p>
        </w:tc>
      </w:tr>
      <w:tr w:rsidR="002003EA" w:rsidTr="006F58EA">
        <w:trPr>
          <w:trHeight w:val="1689"/>
        </w:trPr>
        <w:tc>
          <w:tcPr>
            <w:tcW w:w="2032" w:type="dxa"/>
          </w:tcPr>
          <w:p w:rsidR="00250771" w:rsidRDefault="00250771"/>
        </w:tc>
        <w:tc>
          <w:tcPr>
            <w:tcW w:w="1570" w:type="dxa"/>
            <w:gridSpan w:val="3"/>
          </w:tcPr>
          <w:p w:rsidR="00250771" w:rsidRDefault="00250771">
            <w:r>
              <w:t>Were the criteria for inclusion in the sample clearly defined?</w:t>
            </w:r>
          </w:p>
        </w:tc>
        <w:tc>
          <w:tcPr>
            <w:tcW w:w="1536" w:type="dxa"/>
            <w:gridSpan w:val="3"/>
          </w:tcPr>
          <w:p w:rsidR="00250771" w:rsidRDefault="00250771">
            <w:r>
              <w:t>Were the study subjects and the setting described in detail?</w:t>
            </w:r>
          </w:p>
        </w:tc>
        <w:tc>
          <w:tcPr>
            <w:tcW w:w="1504" w:type="dxa"/>
            <w:gridSpan w:val="3"/>
          </w:tcPr>
          <w:p w:rsidR="00250771" w:rsidRDefault="00250771">
            <w:r>
              <w:t>Was the exposure measured in valid and reliable way?</w:t>
            </w:r>
          </w:p>
          <w:p w:rsidR="009B5393" w:rsidRDefault="009B5393"/>
        </w:tc>
        <w:tc>
          <w:tcPr>
            <w:tcW w:w="1662" w:type="dxa"/>
            <w:gridSpan w:val="3"/>
          </w:tcPr>
          <w:p w:rsidR="00250771" w:rsidRDefault="00250771">
            <w:r>
              <w:t xml:space="preserve">Were objective, standard criteria used for measurement of the condition  </w:t>
            </w:r>
          </w:p>
        </w:tc>
        <w:tc>
          <w:tcPr>
            <w:tcW w:w="1480" w:type="dxa"/>
            <w:gridSpan w:val="3"/>
          </w:tcPr>
          <w:p w:rsidR="00250771" w:rsidRDefault="009B5393">
            <w:proofErr w:type="spellStart"/>
            <w:r>
              <w:t>Were</w:t>
            </w:r>
            <w:proofErr w:type="spellEnd"/>
            <w:r>
              <w:t xml:space="preserve"> confounding factors identified? </w:t>
            </w:r>
          </w:p>
        </w:tc>
        <w:tc>
          <w:tcPr>
            <w:tcW w:w="1636" w:type="dxa"/>
            <w:gridSpan w:val="3"/>
          </w:tcPr>
          <w:p w:rsidR="00250771" w:rsidRDefault="009B5393">
            <w:r>
              <w:t>Were strategies to deal with confounding factors stated?</w:t>
            </w:r>
          </w:p>
        </w:tc>
        <w:tc>
          <w:tcPr>
            <w:tcW w:w="1576" w:type="dxa"/>
            <w:gridSpan w:val="3"/>
          </w:tcPr>
          <w:p w:rsidR="00250771" w:rsidRDefault="009B5393">
            <w:r>
              <w:t>Were the outcomes measured in a valid and reliable way?</w:t>
            </w:r>
          </w:p>
        </w:tc>
        <w:tc>
          <w:tcPr>
            <w:tcW w:w="1532" w:type="dxa"/>
            <w:gridSpan w:val="3"/>
          </w:tcPr>
          <w:p w:rsidR="00250771" w:rsidRDefault="009B5393">
            <w:r>
              <w:t>Was appropriate statistical analysis used?</w:t>
            </w:r>
          </w:p>
        </w:tc>
        <w:tc>
          <w:tcPr>
            <w:tcW w:w="772" w:type="dxa"/>
          </w:tcPr>
          <w:p w:rsidR="00250771" w:rsidRDefault="00250771"/>
        </w:tc>
      </w:tr>
      <w:tr w:rsidR="006F58EA" w:rsidTr="006F58EA">
        <w:trPr>
          <w:trHeight w:val="443"/>
        </w:trPr>
        <w:tc>
          <w:tcPr>
            <w:tcW w:w="2032" w:type="dxa"/>
          </w:tcPr>
          <w:p w:rsidR="002003EA" w:rsidRDefault="002003EA"/>
        </w:tc>
        <w:tc>
          <w:tcPr>
            <w:tcW w:w="521" w:type="dxa"/>
          </w:tcPr>
          <w:p w:rsidR="002003EA" w:rsidRDefault="002003EA" w:rsidP="009B5393">
            <w:r>
              <w:t>yes</w:t>
            </w:r>
          </w:p>
        </w:tc>
        <w:tc>
          <w:tcPr>
            <w:tcW w:w="563" w:type="dxa"/>
          </w:tcPr>
          <w:p w:rsidR="002003EA" w:rsidRDefault="002003EA" w:rsidP="009B5393">
            <w:r>
              <w:t>No</w:t>
            </w:r>
          </w:p>
        </w:tc>
        <w:tc>
          <w:tcPr>
            <w:tcW w:w="486" w:type="dxa"/>
          </w:tcPr>
          <w:p w:rsidR="002003EA" w:rsidRDefault="002003EA" w:rsidP="009B5393">
            <w:r>
              <w:t>NA</w:t>
            </w:r>
          </w:p>
        </w:tc>
        <w:tc>
          <w:tcPr>
            <w:tcW w:w="519" w:type="dxa"/>
          </w:tcPr>
          <w:p w:rsidR="002003EA" w:rsidRDefault="002003EA" w:rsidP="009B5393">
            <w:r>
              <w:t>Yes</w:t>
            </w:r>
          </w:p>
        </w:tc>
        <w:tc>
          <w:tcPr>
            <w:tcW w:w="509" w:type="dxa"/>
          </w:tcPr>
          <w:p w:rsidR="002003EA" w:rsidRDefault="002003EA" w:rsidP="009B5393">
            <w:r>
              <w:t>No</w:t>
            </w:r>
          </w:p>
        </w:tc>
        <w:tc>
          <w:tcPr>
            <w:tcW w:w="508" w:type="dxa"/>
          </w:tcPr>
          <w:p w:rsidR="002003EA" w:rsidRDefault="002003EA" w:rsidP="009B5393">
            <w:r>
              <w:t>NA</w:t>
            </w:r>
          </w:p>
        </w:tc>
        <w:tc>
          <w:tcPr>
            <w:tcW w:w="519" w:type="dxa"/>
          </w:tcPr>
          <w:p w:rsidR="002003EA" w:rsidRDefault="002003EA" w:rsidP="009B5393">
            <w:r>
              <w:t>Yes</w:t>
            </w:r>
          </w:p>
        </w:tc>
        <w:tc>
          <w:tcPr>
            <w:tcW w:w="499" w:type="dxa"/>
          </w:tcPr>
          <w:p w:rsidR="002003EA" w:rsidRDefault="002003EA" w:rsidP="009B5393">
            <w:r>
              <w:t>No</w:t>
            </w:r>
          </w:p>
        </w:tc>
        <w:tc>
          <w:tcPr>
            <w:tcW w:w="486" w:type="dxa"/>
          </w:tcPr>
          <w:p w:rsidR="002003EA" w:rsidRDefault="002003EA" w:rsidP="009B5393">
            <w:r>
              <w:t>NA</w:t>
            </w:r>
          </w:p>
        </w:tc>
        <w:tc>
          <w:tcPr>
            <w:tcW w:w="519" w:type="dxa"/>
          </w:tcPr>
          <w:p w:rsidR="002003EA" w:rsidRDefault="002003EA" w:rsidP="009B5393">
            <w:r>
              <w:t>Yes</w:t>
            </w:r>
          </w:p>
        </w:tc>
        <w:tc>
          <w:tcPr>
            <w:tcW w:w="499" w:type="dxa"/>
          </w:tcPr>
          <w:p w:rsidR="002003EA" w:rsidRDefault="002003EA" w:rsidP="009B5393">
            <w:r>
              <w:t>No</w:t>
            </w:r>
          </w:p>
        </w:tc>
        <w:tc>
          <w:tcPr>
            <w:tcW w:w="644" w:type="dxa"/>
          </w:tcPr>
          <w:p w:rsidR="002003EA" w:rsidRDefault="002003EA" w:rsidP="009B5393">
            <w:r>
              <w:t>NA</w:t>
            </w:r>
          </w:p>
        </w:tc>
        <w:tc>
          <w:tcPr>
            <w:tcW w:w="519" w:type="dxa"/>
          </w:tcPr>
          <w:p w:rsidR="002003EA" w:rsidRDefault="002003EA" w:rsidP="009B5393">
            <w:r>
              <w:t>Yes</w:t>
            </w:r>
          </w:p>
        </w:tc>
        <w:tc>
          <w:tcPr>
            <w:tcW w:w="475" w:type="dxa"/>
          </w:tcPr>
          <w:p w:rsidR="002003EA" w:rsidRDefault="002003EA" w:rsidP="009B5393">
            <w:r>
              <w:t>No</w:t>
            </w:r>
          </w:p>
        </w:tc>
        <w:tc>
          <w:tcPr>
            <w:tcW w:w="486" w:type="dxa"/>
          </w:tcPr>
          <w:p w:rsidR="002003EA" w:rsidRDefault="002003EA" w:rsidP="009B5393">
            <w:r>
              <w:t>NA</w:t>
            </w:r>
          </w:p>
        </w:tc>
        <w:tc>
          <w:tcPr>
            <w:tcW w:w="519" w:type="dxa"/>
          </w:tcPr>
          <w:p w:rsidR="002003EA" w:rsidRDefault="002003EA" w:rsidP="009B5393">
            <w:r>
              <w:t>Yes</w:t>
            </w:r>
          </w:p>
        </w:tc>
        <w:tc>
          <w:tcPr>
            <w:tcW w:w="563" w:type="dxa"/>
          </w:tcPr>
          <w:p w:rsidR="002003EA" w:rsidRDefault="002003EA" w:rsidP="009B5393">
            <w:r>
              <w:t>No</w:t>
            </w:r>
          </w:p>
        </w:tc>
        <w:tc>
          <w:tcPr>
            <w:tcW w:w="554" w:type="dxa"/>
          </w:tcPr>
          <w:p w:rsidR="002003EA" w:rsidRDefault="002003EA" w:rsidP="009B5393">
            <w:r>
              <w:t>NA</w:t>
            </w:r>
          </w:p>
        </w:tc>
        <w:tc>
          <w:tcPr>
            <w:tcW w:w="519" w:type="dxa"/>
          </w:tcPr>
          <w:p w:rsidR="002003EA" w:rsidRDefault="002003EA" w:rsidP="009B5393">
            <w:r>
              <w:t>Yes</w:t>
            </w:r>
          </w:p>
        </w:tc>
        <w:tc>
          <w:tcPr>
            <w:tcW w:w="536" w:type="dxa"/>
          </w:tcPr>
          <w:p w:rsidR="002003EA" w:rsidRDefault="002003EA" w:rsidP="009B5393">
            <w:r>
              <w:t>No</w:t>
            </w:r>
          </w:p>
        </w:tc>
        <w:tc>
          <w:tcPr>
            <w:tcW w:w="521" w:type="dxa"/>
          </w:tcPr>
          <w:p w:rsidR="002003EA" w:rsidRDefault="002003EA" w:rsidP="009B5393">
            <w:r>
              <w:t>NA</w:t>
            </w:r>
          </w:p>
        </w:tc>
        <w:tc>
          <w:tcPr>
            <w:tcW w:w="519" w:type="dxa"/>
          </w:tcPr>
          <w:p w:rsidR="002003EA" w:rsidRDefault="002003EA" w:rsidP="009B5393">
            <w:r>
              <w:t>Yes</w:t>
            </w:r>
          </w:p>
        </w:tc>
        <w:tc>
          <w:tcPr>
            <w:tcW w:w="527" w:type="dxa"/>
          </w:tcPr>
          <w:p w:rsidR="002003EA" w:rsidRDefault="002003EA" w:rsidP="009B5393">
            <w:r>
              <w:t>No</w:t>
            </w:r>
          </w:p>
        </w:tc>
        <w:tc>
          <w:tcPr>
            <w:tcW w:w="486" w:type="dxa"/>
          </w:tcPr>
          <w:p w:rsidR="002003EA" w:rsidRDefault="002003EA" w:rsidP="009B5393">
            <w:r>
              <w:t>NA</w:t>
            </w:r>
          </w:p>
        </w:tc>
        <w:tc>
          <w:tcPr>
            <w:tcW w:w="772" w:type="dxa"/>
          </w:tcPr>
          <w:p w:rsidR="002003EA" w:rsidRDefault="002003EA"/>
        </w:tc>
      </w:tr>
      <w:tr w:rsidR="006F58EA" w:rsidTr="006F58EA">
        <w:tc>
          <w:tcPr>
            <w:tcW w:w="2032" w:type="dxa"/>
          </w:tcPr>
          <w:p w:rsidR="002003EA" w:rsidRPr="00B634CE" w:rsidRDefault="002003EA" w:rsidP="00406C19">
            <w:r w:rsidRPr="00B634CE">
              <w:t xml:space="preserve"> </w:t>
            </w:r>
            <w:r w:rsidR="00406C19" w:rsidRPr="00406C19">
              <w:t>Maru y et al /2009 (36)</w:t>
            </w:r>
          </w:p>
        </w:tc>
        <w:tc>
          <w:tcPr>
            <w:tcW w:w="521" w:type="dxa"/>
          </w:tcPr>
          <w:p w:rsidR="002003EA" w:rsidRDefault="00F6300C" w:rsidP="00250771">
            <w:r>
              <w:t>√</w:t>
            </w:r>
          </w:p>
        </w:tc>
        <w:tc>
          <w:tcPr>
            <w:tcW w:w="563" w:type="dxa"/>
          </w:tcPr>
          <w:p w:rsidR="002003EA" w:rsidRDefault="002003EA" w:rsidP="00250771"/>
        </w:tc>
        <w:tc>
          <w:tcPr>
            <w:tcW w:w="486" w:type="dxa"/>
          </w:tcPr>
          <w:p w:rsidR="002003EA" w:rsidRDefault="002003EA" w:rsidP="00250771"/>
        </w:tc>
        <w:tc>
          <w:tcPr>
            <w:tcW w:w="519" w:type="dxa"/>
          </w:tcPr>
          <w:p w:rsidR="002003EA" w:rsidRDefault="00293034" w:rsidP="00250771">
            <w:r>
              <w:t>√</w:t>
            </w:r>
          </w:p>
        </w:tc>
        <w:tc>
          <w:tcPr>
            <w:tcW w:w="509" w:type="dxa"/>
          </w:tcPr>
          <w:p w:rsidR="002003EA" w:rsidRDefault="002003EA" w:rsidP="00250771"/>
        </w:tc>
        <w:tc>
          <w:tcPr>
            <w:tcW w:w="508" w:type="dxa"/>
          </w:tcPr>
          <w:p w:rsidR="002003EA" w:rsidRDefault="002003EA" w:rsidP="00250771"/>
        </w:tc>
        <w:tc>
          <w:tcPr>
            <w:tcW w:w="519" w:type="dxa"/>
          </w:tcPr>
          <w:p w:rsidR="002003EA" w:rsidRDefault="00293034" w:rsidP="00250771">
            <w:r>
              <w:t>√</w:t>
            </w:r>
          </w:p>
        </w:tc>
        <w:tc>
          <w:tcPr>
            <w:tcW w:w="499" w:type="dxa"/>
          </w:tcPr>
          <w:p w:rsidR="002003EA" w:rsidRDefault="002003EA" w:rsidP="00250771"/>
        </w:tc>
        <w:tc>
          <w:tcPr>
            <w:tcW w:w="486" w:type="dxa"/>
          </w:tcPr>
          <w:p w:rsidR="002003EA" w:rsidRDefault="002003EA" w:rsidP="00250771"/>
        </w:tc>
        <w:tc>
          <w:tcPr>
            <w:tcW w:w="519" w:type="dxa"/>
          </w:tcPr>
          <w:p w:rsidR="002003EA" w:rsidRDefault="00293034" w:rsidP="00250771">
            <w:r>
              <w:t>√</w:t>
            </w:r>
          </w:p>
        </w:tc>
        <w:tc>
          <w:tcPr>
            <w:tcW w:w="499" w:type="dxa"/>
          </w:tcPr>
          <w:p w:rsidR="002003EA" w:rsidRDefault="002003EA" w:rsidP="00250771"/>
        </w:tc>
        <w:tc>
          <w:tcPr>
            <w:tcW w:w="644" w:type="dxa"/>
          </w:tcPr>
          <w:p w:rsidR="002003EA" w:rsidRDefault="002003EA" w:rsidP="00250771"/>
        </w:tc>
        <w:tc>
          <w:tcPr>
            <w:tcW w:w="519" w:type="dxa"/>
          </w:tcPr>
          <w:p w:rsidR="002003EA" w:rsidRDefault="002003EA" w:rsidP="00250771"/>
        </w:tc>
        <w:tc>
          <w:tcPr>
            <w:tcW w:w="475" w:type="dxa"/>
          </w:tcPr>
          <w:p w:rsidR="002003EA" w:rsidRDefault="00293034" w:rsidP="00250771">
            <w:r>
              <w:t>×</w:t>
            </w:r>
          </w:p>
        </w:tc>
        <w:tc>
          <w:tcPr>
            <w:tcW w:w="486" w:type="dxa"/>
          </w:tcPr>
          <w:p w:rsidR="002003EA" w:rsidRDefault="002003EA" w:rsidP="00250771"/>
        </w:tc>
        <w:tc>
          <w:tcPr>
            <w:tcW w:w="519" w:type="dxa"/>
          </w:tcPr>
          <w:p w:rsidR="002003EA" w:rsidRDefault="002003EA" w:rsidP="00250771"/>
        </w:tc>
        <w:tc>
          <w:tcPr>
            <w:tcW w:w="563" w:type="dxa"/>
          </w:tcPr>
          <w:p w:rsidR="002003EA" w:rsidRDefault="00293034" w:rsidP="00250771">
            <w:r>
              <w:t>×</w:t>
            </w:r>
          </w:p>
        </w:tc>
        <w:tc>
          <w:tcPr>
            <w:tcW w:w="554" w:type="dxa"/>
          </w:tcPr>
          <w:p w:rsidR="002003EA" w:rsidRDefault="002003EA" w:rsidP="00250771"/>
        </w:tc>
        <w:tc>
          <w:tcPr>
            <w:tcW w:w="519" w:type="dxa"/>
          </w:tcPr>
          <w:p w:rsidR="002003EA" w:rsidRDefault="00293034" w:rsidP="00250771">
            <w:r>
              <w:t>√</w:t>
            </w:r>
          </w:p>
        </w:tc>
        <w:tc>
          <w:tcPr>
            <w:tcW w:w="536" w:type="dxa"/>
          </w:tcPr>
          <w:p w:rsidR="002003EA" w:rsidRDefault="002003EA" w:rsidP="00250771"/>
        </w:tc>
        <w:tc>
          <w:tcPr>
            <w:tcW w:w="521" w:type="dxa"/>
          </w:tcPr>
          <w:p w:rsidR="002003EA" w:rsidRDefault="002003EA" w:rsidP="00250771"/>
        </w:tc>
        <w:tc>
          <w:tcPr>
            <w:tcW w:w="519" w:type="dxa"/>
          </w:tcPr>
          <w:p w:rsidR="002003EA" w:rsidRDefault="00293034" w:rsidP="00250771">
            <w:r>
              <w:t>√</w:t>
            </w:r>
          </w:p>
        </w:tc>
        <w:tc>
          <w:tcPr>
            <w:tcW w:w="527" w:type="dxa"/>
          </w:tcPr>
          <w:p w:rsidR="002003EA" w:rsidRDefault="002003EA" w:rsidP="00250771"/>
        </w:tc>
        <w:tc>
          <w:tcPr>
            <w:tcW w:w="486" w:type="dxa"/>
          </w:tcPr>
          <w:p w:rsidR="002003EA" w:rsidRDefault="002003EA" w:rsidP="00250771"/>
        </w:tc>
        <w:tc>
          <w:tcPr>
            <w:tcW w:w="772" w:type="dxa"/>
          </w:tcPr>
          <w:p w:rsidR="002003EA" w:rsidRDefault="00DE72F3" w:rsidP="00250771">
            <w:r>
              <w:t>75%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406C19" w:rsidP="006F58EA">
            <w:r w:rsidRPr="00406C19">
              <w:t>Wakwoya EB et al/2016(41)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99" w:type="dxa"/>
          </w:tcPr>
          <w:p w:rsidR="006F58EA" w:rsidRDefault="00F163D8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75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DE72F3" w:rsidP="006F58EA">
            <w:r>
              <w:t>87.5%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8F7E8B" w:rsidP="006F58EA">
            <w:r w:rsidRPr="008F7E8B">
              <w:t>Girma Y et al/2014(33)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75" w:type="dxa"/>
          </w:tcPr>
          <w:p w:rsidR="006F58EA" w:rsidRDefault="00F163D8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563" w:type="dxa"/>
          </w:tcPr>
          <w:p w:rsidR="006F58EA" w:rsidRDefault="00F163D8" w:rsidP="006F58EA">
            <w:r>
              <w:t>×</w:t>
            </w:r>
          </w:p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DE72F3" w:rsidP="006F58EA">
            <w:r>
              <w:t>75%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AC2F90" w:rsidP="006F58EA">
            <w:r w:rsidRPr="00AC2F90">
              <w:t>Ejara D et al/2018(31)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75" w:type="dxa"/>
          </w:tcPr>
          <w:p w:rsidR="006F58EA" w:rsidRDefault="00F163D8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DE72F3" w:rsidP="006F58EA">
            <w:r>
              <w:t>75%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AC2F90" w:rsidP="006F58EA">
            <w:r w:rsidRPr="00AC2F90">
              <w:t>Demssie DB et al/2016(30)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 w:rsidRPr="002D624A"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99" w:type="dxa"/>
          </w:tcPr>
          <w:p w:rsidR="006F58EA" w:rsidRDefault="00F163D8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75" w:type="dxa"/>
          </w:tcPr>
          <w:p w:rsidR="006F58EA" w:rsidRDefault="00F163D8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DE72F3" w:rsidP="006F58EA">
            <w:r>
              <w:t>62.5%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AC2F90" w:rsidP="006F58EA">
            <w:r w:rsidRPr="00AC2F90">
              <w:t>Modjo KE et al/2015(38)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75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DE72F3" w:rsidP="006F58EA">
            <w:r>
              <w:t>87.5%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6F58EA" w:rsidP="006F58EA">
            <w:r w:rsidRPr="00B634CE">
              <w:t xml:space="preserve"> </w:t>
            </w:r>
            <w:r w:rsidR="00F82784" w:rsidRPr="00F82784">
              <w:t>Muluy D et al/2012(39)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75" w:type="dxa"/>
          </w:tcPr>
          <w:p w:rsidR="006F58EA" w:rsidRDefault="00F163D8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F163D8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7A2E28" w:rsidP="006F58EA">
            <w:r>
              <w:t>75%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F82784" w:rsidP="006F58EA">
            <w:r w:rsidRPr="00F82784">
              <w:t>Bekere A et al/2014(28)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99" w:type="dxa"/>
          </w:tcPr>
          <w:p w:rsidR="006F58EA" w:rsidRDefault="005D6FD2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75" w:type="dxa"/>
          </w:tcPr>
          <w:p w:rsidR="006F58EA" w:rsidRDefault="005D6FD2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7A2E28" w:rsidP="006F58EA">
            <w:r>
              <w:t>62.5%</w:t>
            </w:r>
          </w:p>
        </w:tc>
      </w:tr>
      <w:tr w:rsidR="006F58EA" w:rsidTr="00EC787C">
        <w:trPr>
          <w:trHeight w:val="485"/>
        </w:trPr>
        <w:tc>
          <w:tcPr>
            <w:tcW w:w="2032" w:type="dxa"/>
          </w:tcPr>
          <w:p w:rsidR="006F58EA" w:rsidRPr="00B634CE" w:rsidRDefault="00F82784" w:rsidP="006F58EA">
            <w:r w:rsidRPr="00F82784">
              <w:t>G/Hiwot A et al/2014(27)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475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7A2E28" w:rsidP="006F58EA">
            <w:r>
              <w:t>87.5%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F82784" w:rsidP="006F58EA">
            <w:r w:rsidRPr="00F82784">
              <w:t>Ali Y/2015(44)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509" w:type="dxa"/>
          </w:tcPr>
          <w:p w:rsidR="006F58EA" w:rsidRDefault="005D6FD2" w:rsidP="006F58EA">
            <w:r>
              <w:t>×</w:t>
            </w:r>
          </w:p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75" w:type="dxa"/>
          </w:tcPr>
          <w:p w:rsidR="006F58EA" w:rsidRDefault="005D6FD2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7A2E28" w:rsidP="006F58EA">
            <w:r>
              <w:t>62.5%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0D2975" w:rsidP="006F58EA">
            <w:r w:rsidRPr="000D2975">
              <w:t>Hailu C/2005(34)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475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7A2E28" w:rsidP="006F58EA">
            <w:r>
              <w:t>87.5%</w:t>
            </w:r>
          </w:p>
        </w:tc>
      </w:tr>
      <w:tr w:rsidR="006F58EA" w:rsidTr="00EC787C">
        <w:trPr>
          <w:trHeight w:val="287"/>
        </w:trPr>
        <w:tc>
          <w:tcPr>
            <w:tcW w:w="2032" w:type="dxa"/>
          </w:tcPr>
          <w:p w:rsidR="006F58EA" w:rsidRPr="00B634CE" w:rsidRDefault="008F7E8B" w:rsidP="006F58EA">
            <w:r w:rsidRPr="008F7E8B">
              <w:t>Tadese F/2017(40)</w:t>
            </w:r>
          </w:p>
        </w:tc>
        <w:tc>
          <w:tcPr>
            <w:tcW w:w="521" w:type="dxa"/>
          </w:tcPr>
          <w:p w:rsidR="006F58EA" w:rsidRDefault="006F58EA" w:rsidP="006F58EA">
            <w:r w:rsidRPr="002D624A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8D27CB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99" w:type="dxa"/>
          </w:tcPr>
          <w:p w:rsidR="006F58EA" w:rsidRDefault="008D27CB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8D27CB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75" w:type="dxa"/>
          </w:tcPr>
          <w:p w:rsidR="006F58EA" w:rsidRDefault="008D27CB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8D27CB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8D27CB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8D27CB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EC787C" w:rsidP="006F58EA">
            <w:r>
              <w:t>62.5%</w:t>
            </w:r>
          </w:p>
        </w:tc>
      </w:tr>
      <w:tr w:rsidR="006F58EA" w:rsidTr="006F58EA">
        <w:tc>
          <w:tcPr>
            <w:tcW w:w="2032" w:type="dxa"/>
          </w:tcPr>
          <w:p w:rsidR="006F58EA" w:rsidRPr="00B634CE" w:rsidRDefault="008F7E8B" w:rsidP="006F58EA">
            <w:r w:rsidRPr="008F7E8B">
              <w:t>Mengstie A et al/2015(43)</w:t>
            </w:r>
          </w:p>
        </w:tc>
        <w:tc>
          <w:tcPr>
            <w:tcW w:w="521" w:type="dxa"/>
          </w:tcPr>
          <w:p w:rsidR="006F58EA" w:rsidRDefault="006F58EA" w:rsidP="006F58EA">
            <w:r w:rsidRPr="00075228">
              <w:t>√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√</w:t>
            </w:r>
          </w:p>
        </w:tc>
        <w:tc>
          <w:tcPr>
            <w:tcW w:w="509" w:type="dxa"/>
          </w:tcPr>
          <w:p w:rsidR="006F58EA" w:rsidRDefault="006F58EA" w:rsidP="006F58EA"/>
        </w:tc>
        <w:tc>
          <w:tcPr>
            <w:tcW w:w="508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99" w:type="dxa"/>
          </w:tcPr>
          <w:p w:rsidR="006F58EA" w:rsidRDefault="005D6FD2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8D27CB" w:rsidP="006F58EA">
            <w:r>
              <w:t>√</w:t>
            </w:r>
          </w:p>
        </w:tc>
        <w:tc>
          <w:tcPr>
            <w:tcW w:w="499" w:type="dxa"/>
          </w:tcPr>
          <w:p w:rsidR="006F58EA" w:rsidRDefault="006F58EA" w:rsidP="006F58EA"/>
        </w:tc>
        <w:tc>
          <w:tcPr>
            <w:tcW w:w="64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6F58EA" w:rsidP="006F58EA"/>
        </w:tc>
        <w:tc>
          <w:tcPr>
            <w:tcW w:w="475" w:type="dxa"/>
          </w:tcPr>
          <w:p w:rsidR="006F58EA" w:rsidRDefault="005D6FD2" w:rsidP="006F58EA">
            <w:r>
              <w:t>×</w:t>
            </w:r>
          </w:p>
        </w:tc>
        <w:tc>
          <w:tcPr>
            <w:tcW w:w="486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5D6FD2" w:rsidP="006F58EA">
            <w:r>
              <w:t>×</w:t>
            </w:r>
          </w:p>
        </w:tc>
        <w:tc>
          <w:tcPr>
            <w:tcW w:w="563" w:type="dxa"/>
          </w:tcPr>
          <w:p w:rsidR="006F58EA" w:rsidRDefault="006F58EA" w:rsidP="006F58EA"/>
        </w:tc>
        <w:tc>
          <w:tcPr>
            <w:tcW w:w="554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8D27CB" w:rsidP="006F58EA">
            <w:r>
              <w:t>√</w:t>
            </w:r>
          </w:p>
        </w:tc>
        <w:tc>
          <w:tcPr>
            <w:tcW w:w="536" w:type="dxa"/>
          </w:tcPr>
          <w:p w:rsidR="006F58EA" w:rsidRDefault="006F58EA" w:rsidP="006F58EA"/>
        </w:tc>
        <w:tc>
          <w:tcPr>
            <w:tcW w:w="521" w:type="dxa"/>
          </w:tcPr>
          <w:p w:rsidR="006F58EA" w:rsidRDefault="006F58EA" w:rsidP="006F58EA"/>
        </w:tc>
        <w:tc>
          <w:tcPr>
            <w:tcW w:w="519" w:type="dxa"/>
          </w:tcPr>
          <w:p w:rsidR="006F58EA" w:rsidRDefault="008D27CB" w:rsidP="006F58EA">
            <w:r>
              <w:t>√</w:t>
            </w:r>
          </w:p>
        </w:tc>
        <w:tc>
          <w:tcPr>
            <w:tcW w:w="527" w:type="dxa"/>
          </w:tcPr>
          <w:p w:rsidR="006F58EA" w:rsidRDefault="006F58EA" w:rsidP="006F58EA"/>
        </w:tc>
        <w:tc>
          <w:tcPr>
            <w:tcW w:w="486" w:type="dxa"/>
          </w:tcPr>
          <w:p w:rsidR="006F58EA" w:rsidRDefault="006F58EA" w:rsidP="006F58EA"/>
        </w:tc>
        <w:tc>
          <w:tcPr>
            <w:tcW w:w="772" w:type="dxa"/>
          </w:tcPr>
          <w:p w:rsidR="006F58EA" w:rsidRDefault="007A2E28" w:rsidP="006F58EA">
            <w:r>
              <w:t>62.5%</w:t>
            </w:r>
          </w:p>
        </w:tc>
      </w:tr>
      <w:tr w:rsidR="008D27CB" w:rsidTr="006F58EA">
        <w:tc>
          <w:tcPr>
            <w:tcW w:w="2032" w:type="dxa"/>
          </w:tcPr>
          <w:p w:rsidR="008D27CB" w:rsidRPr="00B634CE" w:rsidRDefault="008F7E8B" w:rsidP="008D27CB">
            <w:r w:rsidRPr="008F7E8B">
              <w:lastRenderedPageBreak/>
              <w:t>Mebratu T/2014(37)</w:t>
            </w:r>
          </w:p>
        </w:tc>
        <w:tc>
          <w:tcPr>
            <w:tcW w:w="521" w:type="dxa"/>
          </w:tcPr>
          <w:p w:rsidR="008D27CB" w:rsidRDefault="008D27CB" w:rsidP="008D27CB">
            <w:r w:rsidRPr="00075228">
              <w:t>√</w:t>
            </w:r>
          </w:p>
        </w:tc>
        <w:tc>
          <w:tcPr>
            <w:tcW w:w="563" w:type="dxa"/>
          </w:tcPr>
          <w:p w:rsidR="008D27CB" w:rsidRDefault="008D27CB" w:rsidP="008D27CB"/>
        </w:tc>
        <w:tc>
          <w:tcPr>
            <w:tcW w:w="486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>
              <w:t>√</w:t>
            </w:r>
          </w:p>
        </w:tc>
        <w:tc>
          <w:tcPr>
            <w:tcW w:w="509" w:type="dxa"/>
          </w:tcPr>
          <w:p w:rsidR="008D27CB" w:rsidRDefault="008D27CB" w:rsidP="008D27CB"/>
        </w:tc>
        <w:tc>
          <w:tcPr>
            <w:tcW w:w="508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/>
        </w:tc>
        <w:tc>
          <w:tcPr>
            <w:tcW w:w="499" w:type="dxa"/>
          </w:tcPr>
          <w:p w:rsidR="008D27CB" w:rsidRDefault="008D27CB" w:rsidP="008D27CB">
            <w:r>
              <w:t>×</w:t>
            </w:r>
          </w:p>
        </w:tc>
        <w:tc>
          <w:tcPr>
            <w:tcW w:w="486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>
              <w:t>√</w:t>
            </w:r>
          </w:p>
        </w:tc>
        <w:tc>
          <w:tcPr>
            <w:tcW w:w="499" w:type="dxa"/>
          </w:tcPr>
          <w:p w:rsidR="008D27CB" w:rsidRDefault="008D27CB" w:rsidP="008D27CB"/>
        </w:tc>
        <w:tc>
          <w:tcPr>
            <w:tcW w:w="644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/>
        </w:tc>
        <w:tc>
          <w:tcPr>
            <w:tcW w:w="475" w:type="dxa"/>
          </w:tcPr>
          <w:p w:rsidR="008D27CB" w:rsidRDefault="008D27CB" w:rsidP="008D27CB">
            <w:r>
              <w:t>×</w:t>
            </w:r>
          </w:p>
        </w:tc>
        <w:tc>
          <w:tcPr>
            <w:tcW w:w="486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>
              <w:t>×</w:t>
            </w:r>
          </w:p>
        </w:tc>
        <w:tc>
          <w:tcPr>
            <w:tcW w:w="563" w:type="dxa"/>
          </w:tcPr>
          <w:p w:rsidR="008D27CB" w:rsidRDefault="008D27CB" w:rsidP="008D27CB"/>
        </w:tc>
        <w:tc>
          <w:tcPr>
            <w:tcW w:w="554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 w:rsidRPr="00B57E6A">
              <w:t>√</w:t>
            </w:r>
          </w:p>
        </w:tc>
        <w:tc>
          <w:tcPr>
            <w:tcW w:w="536" w:type="dxa"/>
          </w:tcPr>
          <w:p w:rsidR="008D27CB" w:rsidRDefault="008D27CB" w:rsidP="008D27CB"/>
        </w:tc>
        <w:tc>
          <w:tcPr>
            <w:tcW w:w="521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 w:rsidRPr="004F1E2C">
              <w:t>√</w:t>
            </w:r>
          </w:p>
        </w:tc>
        <w:tc>
          <w:tcPr>
            <w:tcW w:w="527" w:type="dxa"/>
          </w:tcPr>
          <w:p w:rsidR="008D27CB" w:rsidRDefault="008D27CB" w:rsidP="008D27CB"/>
        </w:tc>
        <w:tc>
          <w:tcPr>
            <w:tcW w:w="486" w:type="dxa"/>
          </w:tcPr>
          <w:p w:rsidR="008D27CB" w:rsidRDefault="008D27CB" w:rsidP="008D27CB"/>
        </w:tc>
        <w:tc>
          <w:tcPr>
            <w:tcW w:w="772" w:type="dxa"/>
          </w:tcPr>
          <w:p w:rsidR="008D27CB" w:rsidRDefault="007A2E28" w:rsidP="008D27CB">
            <w:r>
              <w:t>62.5%</w:t>
            </w:r>
          </w:p>
        </w:tc>
      </w:tr>
      <w:tr w:rsidR="008D27CB" w:rsidTr="006F58EA">
        <w:tc>
          <w:tcPr>
            <w:tcW w:w="2032" w:type="dxa"/>
          </w:tcPr>
          <w:p w:rsidR="008D27CB" w:rsidRDefault="008F7E8B" w:rsidP="008D27CB">
            <w:r w:rsidRPr="008F7E8B">
              <w:t>Ketema Z/2016(35)</w:t>
            </w:r>
          </w:p>
        </w:tc>
        <w:tc>
          <w:tcPr>
            <w:tcW w:w="521" w:type="dxa"/>
          </w:tcPr>
          <w:p w:rsidR="008D27CB" w:rsidRDefault="008D27CB" w:rsidP="008D27CB">
            <w:r w:rsidRPr="00075228">
              <w:t>√</w:t>
            </w:r>
          </w:p>
        </w:tc>
        <w:tc>
          <w:tcPr>
            <w:tcW w:w="563" w:type="dxa"/>
          </w:tcPr>
          <w:p w:rsidR="008D27CB" w:rsidRDefault="008D27CB" w:rsidP="008D27CB"/>
        </w:tc>
        <w:tc>
          <w:tcPr>
            <w:tcW w:w="486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/>
        </w:tc>
        <w:tc>
          <w:tcPr>
            <w:tcW w:w="509" w:type="dxa"/>
          </w:tcPr>
          <w:p w:rsidR="008D27CB" w:rsidRDefault="008D27CB" w:rsidP="008D27CB">
            <w:r>
              <w:t>×</w:t>
            </w:r>
          </w:p>
        </w:tc>
        <w:tc>
          <w:tcPr>
            <w:tcW w:w="508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/>
        </w:tc>
        <w:tc>
          <w:tcPr>
            <w:tcW w:w="499" w:type="dxa"/>
          </w:tcPr>
          <w:p w:rsidR="008D27CB" w:rsidRDefault="008D27CB" w:rsidP="008D27CB">
            <w:r>
              <w:t>×</w:t>
            </w:r>
          </w:p>
        </w:tc>
        <w:tc>
          <w:tcPr>
            <w:tcW w:w="486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>
              <w:t>√</w:t>
            </w:r>
          </w:p>
        </w:tc>
        <w:tc>
          <w:tcPr>
            <w:tcW w:w="499" w:type="dxa"/>
          </w:tcPr>
          <w:p w:rsidR="008D27CB" w:rsidRDefault="008D27CB" w:rsidP="008D27CB"/>
        </w:tc>
        <w:tc>
          <w:tcPr>
            <w:tcW w:w="644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>
              <w:t>√</w:t>
            </w:r>
          </w:p>
        </w:tc>
        <w:tc>
          <w:tcPr>
            <w:tcW w:w="475" w:type="dxa"/>
          </w:tcPr>
          <w:p w:rsidR="008D27CB" w:rsidRDefault="008D27CB" w:rsidP="008D27CB"/>
        </w:tc>
        <w:tc>
          <w:tcPr>
            <w:tcW w:w="486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>
              <w:t>×</w:t>
            </w:r>
          </w:p>
        </w:tc>
        <w:tc>
          <w:tcPr>
            <w:tcW w:w="563" w:type="dxa"/>
          </w:tcPr>
          <w:p w:rsidR="008D27CB" w:rsidRDefault="008D27CB" w:rsidP="008D27CB"/>
        </w:tc>
        <w:tc>
          <w:tcPr>
            <w:tcW w:w="554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 w:rsidRPr="00B57E6A">
              <w:t>√</w:t>
            </w:r>
          </w:p>
        </w:tc>
        <w:tc>
          <w:tcPr>
            <w:tcW w:w="536" w:type="dxa"/>
          </w:tcPr>
          <w:p w:rsidR="008D27CB" w:rsidRDefault="008D27CB" w:rsidP="008D27CB"/>
        </w:tc>
        <w:tc>
          <w:tcPr>
            <w:tcW w:w="521" w:type="dxa"/>
          </w:tcPr>
          <w:p w:rsidR="008D27CB" w:rsidRDefault="008D27CB" w:rsidP="008D27CB"/>
        </w:tc>
        <w:tc>
          <w:tcPr>
            <w:tcW w:w="519" w:type="dxa"/>
          </w:tcPr>
          <w:p w:rsidR="008D27CB" w:rsidRDefault="008D27CB" w:rsidP="008D27CB">
            <w:r w:rsidRPr="004F1E2C">
              <w:t>√</w:t>
            </w:r>
          </w:p>
        </w:tc>
        <w:tc>
          <w:tcPr>
            <w:tcW w:w="527" w:type="dxa"/>
          </w:tcPr>
          <w:p w:rsidR="008D27CB" w:rsidRDefault="008D27CB" w:rsidP="008D27CB"/>
        </w:tc>
        <w:tc>
          <w:tcPr>
            <w:tcW w:w="486" w:type="dxa"/>
          </w:tcPr>
          <w:p w:rsidR="008D27CB" w:rsidRDefault="008D27CB" w:rsidP="008D27CB"/>
        </w:tc>
        <w:tc>
          <w:tcPr>
            <w:tcW w:w="772" w:type="dxa"/>
          </w:tcPr>
          <w:p w:rsidR="008D27CB" w:rsidRDefault="00854347" w:rsidP="008D27CB">
            <w:r w:rsidRPr="00854347">
              <w:t>62.5%</w:t>
            </w:r>
          </w:p>
        </w:tc>
      </w:tr>
      <w:tr w:rsidR="004F6B05" w:rsidRPr="004F6B05" w:rsidTr="006F58EA">
        <w:tc>
          <w:tcPr>
            <w:tcW w:w="2032" w:type="dxa"/>
          </w:tcPr>
          <w:p w:rsidR="008D27CB" w:rsidRPr="005347E3" w:rsidRDefault="008D27CB" w:rsidP="008F7E8B">
            <w:r w:rsidRPr="005347E3">
              <w:t xml:space="preserve"> </w:t>
            </w:r>
            <w:r w:rsidR="00BC71BE" w:rsidRPr="005347E3">
              <w:t>Esubalew F et al.,/2018(32)</w:t>
            </w:r>
          </w:p>
        </w:tc>
        <w:tc>
          <w:tcPr>
            <w:tcW w:w="521" w:type="dxa"/>
          </w:tcPr>
          <w:p w:rsidR="008D27CB" w:rsidRPr="005347E3" w:rsidRDefault="008D27CB" w:rsidP="008D27CB">
            <w:r w:rsidRPr="005347E3">
              <w:t>√</w:t>
            </w:r>
          </w:p>
        </w:tc>
        <w:tc>
          <w:tcPr>
            <w:tcW w:w="563" w:type="dxa"/>
          </w:tcPr>
          <w:p w:rsidR="008D27CB" w:rsidRPr="005347E3" w:rsidRDefault="008D27CB" w:rsidP="008D27CB"/>
        </w:tc>
        <w:tc>
          <w:tcPr>
            <w:tcW w:w="486" w:type="dxa"/>
          </w:tcPr>
          <w:p w:rsidR="008D27CB" w:rsidRPr="005347E3" w:rsidRDefault="008D27CB" w:rsidP="008D27CB"/>
        </w:tc>
        <w:tc>
          <w:tcPr>
            <w:tcW w:w="519" w:type="dxa"/>
          </w:tcPr>
          <w:p w:rsidR="008D27CB" w:rsidRPr="005347E3" w:rsidRDefault="006D42CA" w:rsidP="008D27CB">
            <w:r w:rsidRPr="005347E3">
              <w:t>√</w:t>
            </w:r>
          </w:p>
        </w:tc>
        <w:tc>
          <w:tcPr>
            <w:tcW w:w="509" w:type="dxa"/>
          </w:tcPr>
          <w:p w:rsidR="008D27CB" w:rsidRPr="005347E3" w:rsidRDefault="008D27CB" w:rsidP="008D27CB"/>
        </w:tc>
        <w:tc>
          <w:tcPr>
            <w:tcW w:w="508" w:type="dxa"/>
          </w:tcPr>
          <w:p w:rsidR="008D27CB" w:rsidRPr="005347E3" w:rsidRDefault="008D27CB" w:rsidP="008D27CB"/>
        </w:tc>
        <w:tc>
          <w:tcPr>
            <w:tcW w:w="519" w:type="dxa"/>
          </w:tcPr>
          <w:p w:rsidR="008D27CB" w:rsidRPr="005347E3" w:rsidRDefault="006D42CA" w:rsidP="008D27CB">
            <w:r w:rsidRPr="005347E3">
              <w:t>√</w:t>
            </w:r>
          </w:p>
        </w:tc>
        <w:tc>
          <w:tcPr>
            <w:tcW w:w="499" w:type="dxa"/>
          </w:tcPr>
          <w:p w:rsidR="008D27CB" w:rsidRPr="005347E3" w:rsidRDefault="008D27CB" w:rsidP="008D27CB"/>
        </w:tc>
        <w:tc>
          <w:tcPr>
            <w:tcW w:w="486" w:type="dxa"/>
          </w:tcPr>
          <w:p w:rsidR="008D27CB" w:rsidRPr="005347E3" w:rsidRDefault="008D27CB" w:rsidP="008D27CB"/>
        </w:tc>
        <w:tc>
          <w:tcPr>
            <w:tcW w:w="519" w:type="dxa"/>
          </w:tcPr>
          <w:p w:rsidR="008D27CB" w:rsidRPr="005347E3" w:rsidRDefault="006D42CA" w:rsidP="008D27CB">
            <w:r w:rsidRPr="005347E3">
              <w:t>√</w:t>
            </w:r>
          </w:p>
        </w:tc>
        <w:tc>
          <w:tcPr>
            <w:tcW w:w="499" w:type="dxa"/>
          </w:tcPr>
          <w:p w:rsidR="008D27CB" w:rsidRPr="005347E3" w:rsidRDefault="008D27CB" w:rsidP="008D27CB"/>
        </w:tc>
        <w:tc>
          <w:tcPr>
            <w:tcW w:w="644" w:type="dxa"/>
          </w:tcPr>
          <w:p w:rsidR="008D27CB" w:rsidRPr="005347E3" w:rsidRDefault="008D27CB" w:rsidP="008D27CB"/>
        </w:tc>
        <w:tc>
          <w:tcPr>
            <w:tcW w:w="519" w:type="dxa"/>
          </w:tcPr>
          <w:p w:rsidR="008D27CB" w:rsidRPr="005347E3" w:rsidRDefault="006D42CA" w:rsidP="008D27CB">
            <w:r w:rsidRPr="005347E3">
              <w:t>√</w:t>
            </w:r>
          </w:p>
        </w:tc>
        <w:tc>
          <w:tcPr>
            <w:tcW w:w="475" w:type="dxa"/>
          </w:tcPr>
          <w:p w:rsidR="008D27CB" w:rsidRPr="005347E3" w:rsidRDefault="008D27CB" w:rsidP="008D27CB"/>
        </w:tc>
        <w:tc>
          <w:tcPr>
            <w:tcW w:w="486" w:type="dxa"/>
          </w:tcPr>
          <w:p w:rsidR="008D27CB" w:rsidRPr="005347E3" w:rsidRDefault="008D27CB" w:rsidP="008D27CB"/>
        </w:tc>
        <w:tc>
          <w:tcPr>
            <w:tcW w:w="519" w:type="dxa"/>
          </w:tcPr>
          <w:p w:rsidR="008D27CB" w:rsidRPr="005347E3" w:rsidRDefault="006D42CA" w:rsidP="008D27CB">
            <w:r w:rsidRPr="005347E3">
              <w:t>×</w:t>
            </w:r>
          </w:p>
        </w:tc>
        <w:tc>
          <w:tcPr>
            <w:tcW w:w="563" w:type="dxa"/>
          </w:tcPr>
          <w:p w:rsidR="008D27CB" w:rsidRPr="005347E3" w:rsidRDefault="008D27CB" w:rsidP="008D27CB"/>
        </w:tc>
        <w:tc>
          <w:tcPr>
            <w:tcW w:w="554" w:type="dxa"/>
          </w:tcPr>
          <w:p w:rsidR="008D27CB" w:rsidRPr="005347E3" w:rsidRDefault="008D27CB" w:rsidP="008D27CB"/>
        </w:tc>
        <w:tc>
          <w:tcPr>
            <w:tcW w:w="519" w:type="dxa"/>
          </w:tcPr>
          <w:p w:rsidR="008D27CB" w:rsidRPr="005347E3" w:rsidRDefault="008D27CB" w:rsidP="008D27CB">
            <w:r w:rsidRPr="005347E3">
              <w:t>√</w:t>
            </w:r>
          </w:p>
        </w:tc>
        <w:tc>
          <w:tcPr>
            <w:tcW w:w="536" w:type="dxa"/>
          </w:tcPr>
          <w:p w:rsidR="008D27CB" w:rsidRPr="005347E3" w:rsidRDefault="008D27CB" w:rsidP="008D27CB"/>
        </w:tc>
        <w:tc>
          <w:tcPr>
            <w:tcW w:w="521" w:type="dxa"/>
          </w:tcPr>
          <w:p w:rsidR="008D27CB" w:rsidRPr="005347E3" w:rsidRDefault="008D27CB" w:rsidP="008D27CB"/>
        </w:tc>
        <w:tc>
          <w:tcPr>
            <w:tcW w:w="519" w:type="dxa"/>
          </w:tcPr>
          <w:p w:rsidR="008D27CB" w:rsidRPr="005347E3" w:rsidRDefault="008D27CB" w:rsidP="008D27CB">
            <w:r w:rsidRPr="005347E3">
              <w:t>√</w:t>
            </w:r>
          </w:p>
        </w:tc>
        <w:tc>
          <w:tcPr>
            <w:tcW w:w="527" w:type="dxa"/>
          </w:tcPr>
          <w:p w:rsidR="008D27CB" w:rsidRPr="005347E3" w:rsidRDefault="008D27CB" w:rsidP="008D27CB"/>
        </w:tc>
        <w:tc>
          <w:tcPr>
            <w:tcW w:w="486" w:type="dxa"/>
          </w:tcPr>
          <w:p w:rsidR="008D27CB" w:rsidRPr="005347E3" w:rsidRDefault="008D27CB" w:rsidP="008D27CB"/>
        </w:tc>
        <w:tc>
          <w:tcPr>
            <w:tcW w:w="772" w:type="dxa"/>
          </w:tcPr>
          <w:p w:rsidR="008D27CB" w:rsidRPr="005347E3" w:rsidRDefault="00854347" w:rsidP="008D27CB">
            <w:r w:rsidRPr="005347E3">
              <w:t>87.5%</w:t>
            </w:r>
          </w:p>
        </w:tc>
      </w:tr>
      <w:tr w:rsidR="006D42CA" w:rsidTr="006F58EA">
        <w:tc>
          <w:tcPr>
            <w:tcW w:w="2032" w:type="dxa"/>
          </w:tcPr>
          <w:p w:rsidR="006D42CA" w:rsidRPr="00B634CE" w:rsidRDefault="00BC71BE" w:rsidP="006D42CA">
            <w:r w:rsidRPr="00BC71BE">
              <w:t>Wondie T et al/2012(42)</w:t>
            </w:r>
          </w:p>
        </w:tc>
        <w:tc>
          <w:tcPr>
            <w:tcW w:w="521" w:type="dxa"/>
          </w:tcPr>
          <w:p w:rsidR="006D42CA" w:rsidRDefault="006D42CA" w:rsidP="006D42CA">
            <w:r w:rsidRPr="00075228">
              <w:t>√</w:t>
            </w:r>
          </w:p>
        </w:tc>
        <w:tc>
          <w:tcPr>
            <w:tcW w:w="563" w:type="dxa"/>
          </w:tcPr>
          <w:p w:rsidR="006D42CA" w:rsidRDefault="006D42CA" w:rsidP="006D42CA"/>
        </w:tc>
        <w:tc>
          <w:tcPr>
            <w:tcW w:w="486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>
              <w:t>√</w:t>
            </w:r>
          </w:p>
        </w:tc>
        <w:tc>
          <w:tcPr>
            <w:tcW w:w="509" w:type="dxa"/>
          </w:tcPr>
          <w:p w:rsidR="006D42CA" w:rsidRDefault="006D42CA" w:rsidP="006D42CA"/>
        </w:tc>
        <w:tc>
          <w:tcPr>
            <w:tcW w:w="508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/>
        </w:tc>
        <w:tc>
          <w:tcPr>
            <w:tcW w:w="499" w:type="dxa"/>
          </w:tcPr>
          <w:p w:rsidR="006D42CA" w:rsidRDefault="006D42CA" w:rsidP="006D42CA">
            <w:r>
              <w:t>×</w:t>
            </w:r>
          </w:p>
        </w:tc>
        <w:tc>
          <w:tcPr>
            <w:tcW w:w="486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>
              <w:t>√</w:t>
            </w:r>
          </w:p>
        </w:tc>
        <w:tc>
          <w:tcPr>
            <w:tcW w:w="499" w:type="dxa"/>
          </w:tcPr>
          <w:p w:rsidR="006D42CA" w:rsidRDefault="006D42CA" w:rsidP="006D42CA"/>
        </w:tc>
        <w:tc>
          <w:tcPr>
            <w:tcW w:w="644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>
              <w:t>√</w:t>
            </w:r>
          </w:p>
        </w:tc>
        <w:tc>
          <w:tcPr>
            <w:tcW w:w="475" w:type="dxa"/>
          </w:tcPr>
          <w:p w:rsidR="006D42CA" w:rsidRDefault="006D42CA" w:rsidP="006D42CA"/>
        </w:tc>
        <w:tc>
          <w:tcPr>
            <w:tcW w:w="486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 w:rsidRPr="00782BC9">
              <w:t>×</w:t>
            </w:r>
          </w:p>
        </w:tc>
        <w:tc>
          <w:tcPr>
            <w:tcW w:w="563" w:type="dxa"/>
          </w:tcPr>
          <w:p w:rsidR="006D42CA" w:rsidRDefault="006D42CA" w:rsidP="006D42CA"/>
        </w:tc>
        <w:tc>
          <w:tcPr>
            <w:tcW w:w="554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 w:rsidRPr="00B57E6A">
              <w:t>√</w:t>
            </w:r>
          </w:p>
        </w:tc>
        <w:tc>
          <w:tcPr>
            <w:tcW w:w="536" w:type="dxa"/>
          </w:tcPr>
          <w:p w:rsidR="006D42CA" w:rsidRDefault="006D42CA" w:rsidP="006D42CA"/>
        </w:tc>
        <w:tc>
          <w:tcPr>
            <w:tcW w:w="521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 w:rsidRPr="004F1E2C">
              <w:t>√</w:t>
            </w:r>
          </w:p>
        </w:tc>
        <w:tc>
          <w:tcPr>
            <w:tcW w:w="527" w:type="dxa"/>
          </w:tcPr>
          <w:p w:rsidR="006D42CA" w:rsidRDefault="006D42CA" w:rsidP="006D42CA"/>
        </w:tc>
        <w:tc>
          <w:tcPr>
            <w:tcW w:w="486" w:type="dxa"/>
          </w:tcPr>
          <w:p w:rsidR="006D42CA" w:rsidRDefault="006D42CA" w:rsidP="006D42CA"/>
        </w:tc>
        <w:tc>
          <w:tcPr>
            <w:tcW w:w="772" w:type="dxa"/>
          </w:tcPr>
          <w:p w:rsidR="006D42CA" w:rsidRDefault="00854347" w:rsidP="006D42CA">
            <w:r>
              <w:t>75%</w:t>
            </w:r>
          </w:p>
        </w:tc>
      </w:tr>
      <w:tr w:rsidR="006D42CA" w:rsidTr="006F58EA">
        <w:tc>
          <w:tcPr>
            <w:tcW w:w="2032" w:type="dxa"/>
          </w:tcPr>
          <w:p w:rsidR="006D42CA" w:rsidRPr="00B634CE" w:rsidRDefault="00E22B0A" w:rsidP="006D42CA">
            <w:r w:rsidRPr="00E22B0A">
              <w:t>Demlew MZ et al/2014(29)</w:t>
            </w:r>
          </w:p>
        </w:tc>
        <w:tc>
          <w:tcPr>
            <w:tcW w:w="521" w:type="dxa"/>
          </w:tcPr>
          <w:p w:rsidR="006D42CA" w:rsidRDefault="006D42CA" w:rsidP="006D42CA">
            <w:r w:rsidRPr="00075228">
              <w:t>√</w:t>
            </w:r>
          </w:p>
        </w:tc>
        <w:tc>
          <w:tcPr>
            <w:tcW w:w="563" w:type="dxa"/>
          </w:tcPr>
          <w:p w:rsidR="006D42CA" w:rsidRDefault="006D42CA" w:rsidP="006D42CA"/>
        </w:tc>
        <w:tc>
          <w:tcPr>
            <w:tcW w:w="486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>
              <w:t>√</w:t>
            </w:r>
          </w:p>
        </w:tc>
        <w:tc>
          <w:tcPr>
            <w:tcW w:w="509" w:type="dxa"/>
          </w:tcPr>
          <w:p w:rsidR="006D42CA" w:rsidRDefault="006D42CA" w:rsidP="006D42CA"/>
        </w:tc>
        <w:tc>
          <w:tcPr>
            <w:tcW w:w="508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/>
        </w:tc>
        <w:tc>
          <w:tcPr>
            <w:tcW w:w="499" w:type="dxa"/>
          </w:tcPr>
          <w:p w:rsidR="006D42CA" w:rsidRDefault="006D42CA" w:rsidP="006D42CA">
            <w:r>
              <w:t>×</w:t>
            </w:r>
          </w:p>
        </w:tc>
        <w:tc>
          <w:tcPr>
            <w:tcW w:w="486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>
              <w:t>√</w:t>
            </w:r>
          </w:p>
        </w:tc>
        <w:tc>
          <w:tcPr>
            <w:tcW w:w="499" w:type="dxa"/>
          </w:tcPr>
          <w:p w:rsidR="006D42CA" w:rsidRDefault="006D42CA" w:rsidP="006D42CA"/>
        </w:tc>
        <w:tc>
          <w:tcPr>
            <w:tcW w:w="644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>
              <w:t>√</w:t>
            </w:r>
          </w:p>
        </w:tc>
        <w:tc>
          <w:tcPr>
            <w:tcW w:w="475" w:type="dxa"/>
          </w:tcPr>
          <w:p w:rsidR="006D42CA" w:rsidRDefault="006D42CA" w:rsidP="006D42CA"/>
        </w:tc>
        <w:tc>
          <w:tcPr>
            <w:tcW w:w="486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 w:rsidRPr="00782BC9">
              <w:t>×</w:t>
            </w:r>
          </w:p>
        </w:tc>
        <w:tc>
          <w:tcPr>
            <w:tcW w:w="563" w:type="dxa"/>
          </w:tcPr>
          <w:p w:rsidR="006D42CA" w:rsidRDefault="006D42CA" w:rsidP="006D42CA"/>
        </w:tc>
        <w:tc>
          <w:tcPr>
            <w:tcW w:w="554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 w:rsidRPr="00B57E6A">
              <w:t>√</w:t>
            </w:r>
          </w:p>
        </w:tc>
        <w:tc>
          <w:tcPr>
            <w:tcW w:w="536" w:type="dxa"/>
          </w:tcPr>
          <w:p w:rsidR="006D42CA" w:rsidRDefault="006D42CA" w:rsidP="006D42CA"/>
        </w:tc>
        <w:tc>
          <w:tcPr>
            <w:tcW w:w="521" w:type="dxa"/>
          </w:tcPr>
          <w:p w:rsidR="006D42CA" w:rsidRDefault="006D42CA" w:rsidP="006D42CA"/>
        </w:tc>
        <w:tc>
          <w:tcPr>
            <w:tcW w:w="519" w:type="dxa"/>
          </w:tcPr>
          <w:p w:rsidR="006D42CA" w:rsidRDefault="006D42CA" w:rsidP="006D42CA">
            <w:r w:rsidRPr="004F1E2C">
              <w:t>√</w:t>
            </w:r>
          </w:p>
        </w:tc>
        <w:tc>
          <w:tcPr>
            <w:tcW w:w="527" w:type="dxa"/>
          </w:tcPr>
          <w:p w:rsidR="006D42CA" w:rsidRDefault="006D42CA" w:rsidP="006D42CA"/>
        </w:tc>
        <w:tc>
          <w:tcPr>
            <w:tcW w:w="486" w:type="dxa"/>
          </w:tcPr>
          <w:p w:rsidR="006D42CA" w:rsidRDefault="006D42CA" w:rsidP="006D42CA"/>
        </w:tc>
        <w:tc>
          <w:tcPr>
            <w:tcW w:w="772" w:type="dxa"/>
          </w:tcPr>
          <w:p w:rsidR="006D42CA" w:rsidRDefault="00854347" w:rsidP="006D42CA">
            <w:r>
              <w:t>75%</w:t>
            </w:r>
          </w:p>
        </w:tc>
      </w:tr>
      <w:tr w:rsidR="002003EA" w:rsidTr="006F58EA">
        <w:tc>
          <w:tcPr>
            <w:tcW w:w="2032" w:type="dxa"/>
          </w:tcPr>
          <w:p w:rsidR="00250771" w:rsidRDefault="00250771"/>
        </w:tc>
        <w:tc>
          <w:tcPr>
            <w:tcW w:w="1570" w:type="dxa"/>
            <w:gridSpan w:val="3"/>
          </w:tcPr>
          <w:p w:rsidR="00250771" w:rsidRDefault="00250771"/>
        </w:tc>
        <w:tc>
          <w:tcPr>
            <w:tcW w:w="1536" w:type="dxa"/>
            <w:gridSpan w:val="3"/>
          </w:tcPr>
          <w:p w:rsidR="00250771" w:rsidRDefault="00250771"/>
        </w:tc>
        <w:tc>
          <w:tcPr>
            <w:tcW w:w="1504" w:type="dxa"/>
            <w:gridSpan w:val="3"/>
          </w:tcPr>
          <w:p w:rsidR="00250771" w:rsidRDefault="00250771"/>
        </w:tc>
        <w:tc>
          <w:tcPr>
            <w:tcW w:w="1662" w:type="dxa"/>
            <w:gridSpan w:val="3"/>
          </w:tcPr>
          <w:p w:rsidR="00250771" w:rsidRDefault="00250771"/>
        </w:tc>
        <w:tc>
          <w:tcPr>
            <w:tcW w:w="1480" w:type="dxa"/>
            <w:gridSpan w:val="3"/>
          </w:tcPr>
          <w:p w:rsidR="00250771" w:rsidRDefault="00250771"/>
        </w:tc>
        <w:tc>
          <w:tcPr>
            <w:tcW w:w="1636" w:type="dxa"/>
            <w:gridSpan w:val="3"/>
          </w:tcPr>
          <w:p w:rsidR="00250771" w:rsidRDefault="00250771"/>
        </w:tc>
        <w:tc>
          <w:tcPr>
            <w:tcW w:w="1576" w:type="dxa"/>
            <w:gridSpan w:val="3"/>
          </w:tcPr>
          <w:p w:rsidR="00250771" w:rsidRDefault="00250771"/>
        </w:tc>
        <w:tc>
          <w:tcPr>
            <w:tcW w:w="1532" w:type="dxa"/>
            <w:gridSpan w:val="3"/>
          </w:tcPr>
          <w:p w:rsidR="00250771" w:rsidRDefault="00250771"/>
        </w:tc>
        <w:tc>
          <w:tcPr>
            <w:tcW w:w="772" w:type="dxa"/>
          </w:tcPr>
          <w:p w:rsidR="00250771" w:rsidRDefault="00250771"/>
        </w:tc>
      </w:tr>
    </w:tbl>
    <w:p w:rsidR="00A20D57" w:rsidRDefault="00A20D57">
      <w:bookmarkStart w:id="0" w:name="_GoBack"/>
      <w:bookmarkEnd w:id="0"/>
    </w:p>
    <w:sectPr w:rsidR="00A20D57" w:rsidSect="009B5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71"/>
    <w:rsid w:val="000D2975"/>
    <w:rsid w:val="002003EA"/>
    <w:rsid w:val="00250771"/>
    <w:rsid w:val="002666B6"/>
    <w:rsid w:val="00293034"/>
    <w:rsid w:val="003D76AD"/>
    <w:rsid w:val="00406C19"/>
    <w:rsid w:val="004F6B05"/>
    <w:rsid w:val="005347E3"/>
    <w:rsid w:val="005D6FD2"/>
    <w:rsid w:val="006D42CA"/>
    <w:rsid w:val="006F58EA"/>
    <w:rsid w:val="007A2E28"/>
    <w:rsid w:val="00854347"/>
    <w:rsid w:val="008D27CB"/>
    <w:rsid w:val="008F7E8B"/>
    <w:rsid w:val="009B5393"/>
    <w:rsid w:val="00A20D57"/>
    <w:rsid w:val="00AC2F90"/>
    <w:rsid w:val="00BC71BE"/>
    <w:rsid w:val="00DE72F3"/>
    <w:rsid w:val="00E22B0A"/>
    <w:rsid w:val="00EC787C"/>
    <w:rsid w:val="00F163D8"/>
    <w:rsid w:val="00F6300C"/>
    <w:rsid w:val="00F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00821-F221-4847-927A-792818E4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F456-EBBA-4612-807D-A03C9156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getaneh mulualem</dc:creator>
  <cp:keywords/>
  <dc:description/>
  <cp:lastModifiedBy>3040U64</cp:lastModifiedBy>
  <cp:revision>16</cp:revision>
  <dcterms:created xsi:type="dcterms:W3CDTF">2019-05-22T16:55:00Z</dcterms:created>
  <dcterms:modified xsi:type="dcterms:W3CDTF">2019-06-28T11:41:00Z</dcterms:modified>
</cp:coreProperties>
</file>