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2" w:rsidRPr="008D2D4A" w:rsidRDefault="00EE52F2" w:rsidP="00EE52F2">
      <w:pPr>
        <w:jc w:val="center"/>
        <w:rPr>
          <w:b/>
          <w:sz w:val="28"/>
          <w:szCs w:val="28"/>
        </w:rPr>
      </w:pPr>
      <w:r w:rsidRPr="008D2D4A">
        <w:rPr>
          <w:b/>
          <w:sz w:val="28"/>
          <w:szCs w:val="28"/>
        </w:rPr>
        <w:t>Supplementary data</w:t>
      </w:r>
    </w:p>
    <w:p w:rsidR="00EE52F2" w:rsidRPr="008D2D4A" w:rsidRDefault="00EE52F2" w:rsidP="00EE52F2">
      <w:pPr>
        <w:rPr>
          <w:b/>
        </w:rPr>
      </w:pPr>
      <w:r w:rsidRPr="008D2D4A">
        <w:rPr>
          <w:b/>
        </w:rPr>
        <w:t>FTIR spectra of ligands and titanium complexes</w:t>
      </w:r>
    </w:p>
    <w:p w:rsidR="00EE52F2" w:rsidRDefault="00EE52F2" w:rsidP="00EE52F2">
      <w:r>
        <w:rPr>
          <w:noProof/>
          <w:lang w:eastAsia="en-IN"/>
        </w:rPr>
        <w:drawing>
          <wp:inline distT="0" distB="0" distL="0" distR="0">
            <wp:extent cx="5731510" cy="3978225"/>
            <wp:effectExtent l="19050" t="0" r="2540" b="0"/>
            <wp:docPr id="10" name="Picture 10" descr="C:\Users\Nitesh\Desktop\FTIR_adamantylam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tesh\Desktop\FTIR_adamantylamin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3978225"/>
            <wp:effectExtent l="19050" t="0" r="2540" b="0"/>
            <wp:docPr id="11" name="Picture 11" descr="C:\Users\Nitesh\Desktop\FTIR_bpo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tesh\Desktop\FTIR_bpom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3978225"/>
            <wp:effectExtent l="19050" t="0" r="2540" b="0"/>
            <wp:docPr id="12" name="Picture 12" descr="C:\Users\Nitesh\Desktop\FTIR_Ti(ada)2(bpome)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tesh\Desktop\FTIR_Ti(ada)2(bpome)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3978225"/>
            <wp:effectExtent l="19050" t="0" r="2540" b="0"/>
            <wp:docPr id="13" name="Picture 13" descr="C:\Users\Nitesh\Desktop\FTIR_dp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tesh\Desktop\FTIR_dpm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3978225"/>
            <wp:effectExtent l="19050" t="0" r="2540" b="0"/>
            <wp:docPr id="3" name="Picture 14" descr="C:\Users\Nitesh\Desktop\FTIR_Ti(ada)2(dpme)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tesh\Desktop\FTIR_Ti(ada)2(dpme)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3978225"/>
            <wp:effectExtent l="19050" t="0" r="2540" b="0"/>
            <wp:docPr id="1" name="Picture 15" descr="C:\Users\Nitesh\Desktop\FTIR_d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tesh\Desktop\FTIR_dach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F2" w:rsidRDefault="00EE52F2" w:rsidP="00EE52F2">
      <w:r>
        <w:rPr>
          <w:noProof/>
          <w:lang w:eastAsia="en-IN"/>
        </w:rPr>
        <w:lastRenderedPageBreak/>
        <w:drawing>
          <wp:inline distT="0" distB="0" distL="0" distR="0">
            <wp:extent cx="5731510" cy="3978225"/>
            <wp:effectExtent l="19050" t="0" r="2540" b="0"/>
            <wp:docPr id="16" name="Picture 16" descr="C:\Users\Nitesh\Desktop\FTIR_Ti(ada)2(dach)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tesh\Desktop\FTIR_Ti(ada)2(dach)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en-IN"/>
        </w:rPr>
        <w:drawing>
          <wp:inline distT="0" distB="0" distL="0" distR="0">
            <wp:extent cx="5731510" cy="3978225"/>
            <wp:effectExtent l="19050" t="0" r="2540" b="0"/>
            <wp:docPr id="2" name="Picture 17" descr="C:\Users\Nitesh\Desktop\FTIR_ph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itesh\Desktop\FTIR_phen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F2" w:rsidRDefault="00EE52F2" w:rsidP="00EE52F2">
      <w:r>
        <w:rPr>
          <w:noProof/>
          <w:lang w:eastAsia="en-IN"/>
        </w:rPr>
        <w:lastRenderedPageBreak/>
        <w:drawing>
          <wp:inline distT="0" distB="0" distL="0" distR="0">
            <wp:extent cx="5731510" cy="3978225"/>
            <wp:effectExtent l="19050" t="0" r="2540" b="0"/>
            <wp:docPr id="18" name="Picture 18" descr="C:\Users\Nitesh\Desktop\FTIR_Ti(ada)2(phen)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itesh\Desktop\FTIR_Ti(ada)2(phen)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3978225"/>
            <wp:effectExtent l="19050" t="0" r="2540" b="0"/>
            <wp:docPr id="19" name="Picture 19" descr="C:\Users\Nitesh\Desktop\FTIR_bza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itesh\Desktop\FTIR_bzac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3978225"/>
            <wp:effectExtent l="19050" t="0" r="2540" b="0"/>
            <wp:docPr id="20" name="Picture 20" descr="C:\Users\Nitesh\Desktop\FTIR_Ti(ada)2(bzac)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itesh\Desktop\FTIR_Ti(ada)2(bzac)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F2" w:rsidRDefault="00EE52F2" w:rsidP="00EE52F2"/>
    <w:p w:rsidR="00EE52F2" w:rsidRDefault="00EE52F2" w:rsidP="00EE52F2"/>
    <w:p w:rsidR="00EE52F2" w:rsidRDefault="00EE52F2" w:rsidP="00EE52F2"/>
    <w:p w:rsidR="00EE52F2" w:rsidRDefault="00EE52F2" w:rsidP="00EE52F2"/>
    <w:p w:rsidR="00EE52F2" w:rsidRDefault="00EE52F2" w:rsidP="00EE52F2">
      <w:pPr>
        <w:rPr>
          <w:b/>
        </w:rPr>
      </w:pPr>
    </w:p>
    <w:p w:rsidR="00EE52F2" w:rsidRDefault="00EE52F2" w:rsidP="00EE52F2">
      <w:pPr>
        <w:rPr>
          <w:b/>
        </w:rPr>
      </w:pPr>
    </w:p>
    <w:p w:rsidR="00EE52F2" w:rsidRDefault="00EE52F2" w:rsidP="00EE52F2">
      <w:pPr>
        <w:rPr>
          <w:b/>
        </w:rPr>
      </w:pPr>
    </w:p>
    <w:p w:rsidR="00EE52F2" w:rsidRDefault="00EE52F2" w:rsidP="00EE52F2">
      <w:pPr>
        <w:rPr>
          <w:b/>
        </w:rPr>
      </w:pPr>
    </w:p>
    <w:p w:rsidR="00EE52F2" w:rsidRDefault="00EE52F2" w:rsidP="00EE52F2">
      <w:pPr>
        <w:ind w:right="-472"/>
      </w:pPr>
    </w:p>
    <w:p w:rsidR="00EE52F2" w:rsidRDefault="00EE52F2" w:rsidP="00EE52F2">
      <w:pPr>
        <w:ind w:left="-142" w:right="-472"/>
      </w:pPr>
    </w:p>
    <w:p w:rsidR="00EE52F2" w:rsidRDefault="00EE52F2" w:rsidP="00EE52F2">
      <w:pPr>
        <w:rPr>
          <w:b/>
        </w:rPr>
      </w:pPr>
    </w:p>
    <w:p w:rsidR="00EE52F2" w:rsidRDefault="00EE52F2" w:rsidP="00EE52F2">
      <w:pPr>
        <w:rPr>
          <w:b/>
        </w:rPr>
      </w:pPr>
    </w:p>
    <w:p w:rsidR="00EE52F2" w:rsidRDefault="00EE52F2" w:rsidP="00EE52F2">
      <w:pPr>
        <w:ind w:left="-142" w:right="-472"/>
      </w:pPr>
    </w:p>
    <w:p w:rsidR="00EA73C1" w:rsidRDefault="00EA73C1"/>
    <w:sectPr w:rsidR="00EA73C1" w:rsidSect="00EA7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52F2"/>
    <w:rsid w:val="00075583"/>
    <w:rsid w:val="000F67B1"/>
    <w:rsid w:val="00B52300"/>
    <w:rsid w:val="00C2506D"/>
    <w:rsid w:val="00C82B57"/>
    <w:rsid w:val="00EA73C1"/>
    <w:rsid w:val="00EE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F2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F2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fontTable" Target="fontTable.xml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Nitesh</dc:creator>
  <cp:lastModifiedBy>Nitesh</cp:lastModifiedBy>
  <cp:revision>1</cp:revision>
  <dcterms:created xsi:type="dcterms:W3CDTF">2013-10-08T07:29:00Z</dcterms:created>
  <dcterms:modified xsi:type="dcterms:W3CDTF">2013-10-08T07:31:00Z</dcterms:modified>
</cp:coreProperties>
</file>