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31" w:type="dxa"/>
        <w:tblInd w:w="817" w:type="dxa"/>
        <w:tblLook w:val="04A0" w:firstRow="1" w:lastRow="0" w:firstColumn="1" w:lastColumn="0" w:noHBand="0" w:noVBand="1"/>
      </w:tblPr>
      <w:tblGrid>
        <w:gridCol w:w="3009"/>
        <w:gridCol w:w="990"/>
        <w:gridCol w:w="1244"/>
        <w:gridCol w:w="1244"/>
        <w:gridCol w:w="1244"/>
      </w:tblGrid>
      <w:tr w:rsidR="006C6C24" w:rsidRPr="006C6C24" w14:paraId="1308D409" w14:textId="77777777" w:rsidTr="006C6C24">
        <w:trPr>
          <w:trHeight w:val="300"/>
        </w:trPr>
        <w:tc>
          <w:tcPr>
            <w:tcW w:w="7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86F0B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Table S1. The function prediction of RAN SNPs</w:t>
            </w:r>
          </w:p>
        </w:tc>
      </w:tr>
      <w:tr w:rsidR="006C6C24" w:rsidRPr="006C6C24" w14:paraId="757781C3" w14:textId="77777777" w:rsidTr="006C6C24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B2B58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SNP function item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AB326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</w:rPr>
            </w:pPr>
            <w:proofErr w:type="gramStart"/>
            <w:r w:rsidRPr="006C6C24">
              <w:rPr>
                <w:rFonts w:ascii="Times New Roman" w:eastAsia="SimSun" w:hAnsi="Times New Roman" w:cs="Times New Roman"/>
                <w:kern w:val="0"/>
              </w:rPr>
              <w:t>rs14035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78D07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</w:rPr>
            </w:pPr>
            <w:proofErr w:type="gramStart"/>
            <w:r w:rsidRPr="006C6C24">
              <w:rPr>
                <w:rFonts w:ascii="Times New Roman" w:eastAsia="SimSun" w:hAnsi="Times New Roman" w:cs="Times New Roman"/>
                <w:kern w:val="0"/>
              </w:rPr>
              <w:t>rs3803012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9FF4F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</w:rPr>
            </w:pPr>
            <w:proofErr w:type="gramStart"/>
            <w:r w:rsidRPr="006C6C24">
              <w:rPr>
                <w:rFonts w:ascii="Times New Roman" w:eastAsia="SimSun" w:hAnsi="Times New Roman" w:cs="Times New Roman"/>
                <w:kern w:val="0"/>
              </w:rPr>
              <w:t>rs3809142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47BA1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</w:rPr>
            </w:pPr>
            <w:proofErr w:type="gramStart"/>
            <w:r w:rsidRPr="006C6C24">
              <w:rPr>
                <w:rFonts w:ascii="Times New Roman" w:eastAsia="SimSun" w:hAnsi="Times New Roman" w:cs="Times New Roman"/>
                <w:kern w:val="0"/>
              </w:rPr>
              <w:t>rs7301722</w:t>
            </w:r>
            <w:proofErr w:type="gramEnd"/>
          </w:p>
        </w:tc>
      </w:tr>
      <w:tr w:rsidR="006C6C24" w:rsidRPr="006C6C24" w14:paraId="55BD026A" w14:textId="77777777" w:rsidTr="006C6C24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117A" w14:textId="77777777" w:rsidR="006C6C24" w:rsidRPr="006C6C24" w:rsidRDefault="006C6C24" w:rsidP="006C6C2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Allele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1DB4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C/T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7EEC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A/G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F961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C/T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C952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C/A</w:t>
            </w:r>
          </w:p>
        </w:tc>
      </w:tr>
      <w:tr w:rsidR="006C6C24" w:rsidRPr="006C6C24" w14:paraId="709D0132" w14:textId="77777777" w:rsidTr="006C6C24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7C1E" w14:textId="77777777" w:rsidR="006C6C24" w:rsidRPr="006C6C24" w:rsidRDefault="006C6C24" w:rsidP="006C6C2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Position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5C0D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3'-UTR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0756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3'-UTR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32F5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Promoter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83C5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Promoter</w:t>
            </w:r>
          </w:p>
        </w:tc>
      </w:tr>
      <w:tr w:rsidR="006C6C24" w:rsidRPr="006C6C24" w14:paraId="2C52C24B" w14:textId="77777777" w:rsidTr="006C6C24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C9D5" w14:textId="77777777" w:rsidR="006C6C24" w:rsidRPr="006C6C24" w:rsidRDefault="006C6C24" w:rsidP="006C6C2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proofErr w:type="spellStart"/>
            <w:proofErr w:type="gramStart"/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nsSNP</w:t>
            </w:r>
            <w:proofErr w:type="spellEnd"/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D529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4522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0EE2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AC4B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</w:tr>
      <w:tr w:rsidR="006C6C24" w:rsidRPr="006C6C24" w14:paraId="374A699C" w14:textId="77777777" w:rsidTr="006C6C24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7343" w14:textId="77777777" w:rsidR="006C6C24" w:rsidRPr="006C6C24" w:rsidRDefault="006C6C24" w:rsidP="006C6C2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Splicing (site)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BE23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14AB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9054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C6CC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</w:tr>
      <w:tr w:rsidR="006C6C24" w:rsidRPr="006C6C24" w14:paraId="565B2142" w14:textId="77777777" w:rsidTr="006C6C24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55EC" w14:textId="77777777" w:rsidR="006C6C24" w:rsidRPr="006C6C24" w:rsidRDefault="006C6C24" w:rsidP="006C6C2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Splicing (abolish domain)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06D2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4FBA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5735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4E6B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</w:tr>
      <w:tr w:rsidR="006C6C24" w:rsidRPr="006C6C24" w14:paraId="5352C748" w14:textId="77777777" w:rsidTr="006C6C24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B846" w14:textId="77777777" w:rsidR="006C6C24" w:rsidRPr="006C6C24" w:rsidRDefault="006C6C24" w:rsidP="006C6C2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Splicing (ESE or ESS)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FA00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77B2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8E49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5DF2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</w:tr>
      <w:tr w:rsidR="006C6C24" w:rsidRPr="006C6C24" w14:paraId="6AA2205E" w14:textId="77777777" w:rsidTr="006C6C24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021B" w14:textId="77777777" w:rsidR="006C6C24" w:rsidRPr="006C6C24" w:rsidRDefault="006C6C24" w:rsidP="006C6C2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Stop Codon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7D54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F036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0249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8CF9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</w:tr>
      <w:tr w:rsidR="006C6C24" w:rsidRPr="006C6C24" w14:paraId="28DADE67" w14:textId="77777777" w:rsidTr="006C6C24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B659" w14:textId="77777777" w:rsidR="006C6C24" w:rsidRPr="006C6C24" w:rsidRDefault="006C6C24" w:rsidP="006C6C2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proofErr w:type="spellStart"/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Polyphen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6C5E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2B8A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1B5B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642D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</w:tr>
      <w:tr w:rsidR="006C6C24" w:rsidRPr="006C6C24" w14:paraId="78B3B69A" w14:textId="77777777" w:rsidTr="006C6C24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D6E7" w14:textId="77777777" w:rsidR="006C6C24" w:rsidRPr="006C6C24" w:rsidRDefault="006C6C24" w:rsidP="006C6C2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SNPs3D (</w:t>
            </w:r>
            <w:proofErr w:type="spellStart"/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svm</w:t>
            </w:r>
            <w:proofErr w:type="spellEnd"/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 xml:space="preserve"> profile)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52AD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B34E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85EF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106C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</w:tr>
      <w:tr w:rsidR="006C6C24" w:rsidRPr="006C6C24" w14:paraId="649A12C9" w14:textId="77777777" w:rsidTr="006C6C24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3B11" w14:textId="77777777" w:rsidR="006C6C24" w:rsidRPr="006C6C24" w:rsidRDefault="006C6C24" w:rsidP="006C6C2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SNPs3D (</w:t>
            </w:r>
            <w:proofErr w:type="spellStart"/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svm</w:t>
            </w:r>
            <w:proofErr w:type="spellEnd"/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 xml:space="preserve"> structure)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BE3D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F371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0240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4709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</w:tr>
      <w:tr w:rsidR="006C6C24" w:rsidRPr="006C6C24" w14:paraId="6CA50684" w14:textId="77777777" w:rsidTr="006C6C24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A63B" w14:textId="77777777" w:rsidR="006C6C24" w:rsidRPr="006C6C24" w:rsidRDefault="006C6C24" w:rsidP="006C6C2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TFBS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C68E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F400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899A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BE78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</w:tr>
      <w:tr w:rsidR="006C6C24" w:rsidRPr="006C6C24" w14:paraId="16776FDD" w14:textId="77777777" w:rsidTr="006C6C24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D8C9" w14:textId="77777777" w:rsidR="006C6C24" w:rsidRPr="006C6C24" w:rsidRDefault="006C6C24" w:rsidP="006C6C2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proofErr w:type="spellStart"/>
            <w:proofErr w:type="gramStart"/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miRNA</w:t>
            </w:r>
            <w:proofErr w:type="spellEnd"/>
            <w:proofErr w:type="gramEnd"/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 xml:space="preserve"> (</w:t>
            </w:r>
            <w:proofErr w:type="spellStart"/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miRanda</w:t>
            </w:r>
            <w:proofErr w:type="spellEnd"/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60F9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1504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E4F1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A4A8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</w:tr>
      <w:tr w:rsidR="006C6C24" w:rsidRPr="006C6C24" w14:paraId="2E401968" w14:textId="77777777" w:rsidTr="006C6C24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38EA" w14:textId="77777777" w:rsidR="006C6C24" w:rsidRPr="006C6C24" w:rsidRDefault="006C6C24" w:rsidP="006C6C2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proofErr w:type="spellStart"/>
            <w:proofErr w:type="gramStart"/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miRNA</w:t>
            </w:r>
            <w:proofErr w:type="spellEnd"/>
            <w:proofErr w:type="gramEnd"/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 xml:space="preserve"> (Sanger)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5BB8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A5A4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Y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71E5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5EFD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--</w:t>
            </w:r>
          </w:p>
        </w:tc>
      </w:tr>
      <w:tr w:rsidR="006C6C24" w:rsidRPr="006C6C24" w14:paraId="13926B4E" w14:textId="77777777" w:rsidTr="006C6C24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6A3E" w14:textId="77777777" w:rsidR="006C6C24" w:rsidRPr="006C6C24" w:rsidRDefault="006C6C24" w:rsidP="006C6C2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proofErr w:type="spellStart"/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RegPotential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C6F4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 xml:space="preserve">0.0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7759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0.315581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8326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NA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1F58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NA</w:t>
            </w:r>
          </w:p>
        </w:tc>
      </w:tr>
      <w:tr w:rsidR="006C6C24" w:rsidRPr="006C6C24" w14:paraId="14725D9F" w14:textId="77777777" w:rsidTr="006C6C24">
        <w:trPr>
          <w:trHeight w:val="300"/>
        </w:trPr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B5E62" w14:textId="77777777" w:rsidR="006C6C24" w:rsidRPr="006C6C24" w:rsidRDefault="006C6C24" w:rsidP="006C6C2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>Conservation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0C7A4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 xml:space="preserve">0.000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7CA1A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 xml:space="preserve">1.000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11405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 xml:space="preserve">0.000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9F615" w14:textId="77777777" w:rsidR="006C6C24" w:rsidRPr="006C6C24" w:rsidRDefault="006C6C24" w:rsidP="006C6C2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</w:rPr>
              <w:t xml:space="preserve">0.000 </w:t>
            </w:r>
          </w:p>
        </w:tc>
      </w:tr>
      <w:tr w:rsidR="006C6C24" w:rsidRPr="006C6C24" w14:paraId="43B65BE0" w14:textId="77777777" w:rsidTr="006C6C24">
        <w:trPr>
          <w:trHeight w:val="312"/>
        </w:trPr>
        <w:tc>
          <w:tcPr>
            <w:tcW w:w="77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E5603" w14:textId="77777777" w:rsidR="006C6C24" w:rsidRPr="006C6C24" w:rsidRDefault="006C6C24" w:rsidP="006C6C2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6C6C2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Note: </w:t>
            </w:r>
            <w:proofErr w:type="spellStart"/>
            <w:r w:rsidRPr="006C6C2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nsSNP</w:t>
            </w:r>
            <w:proofErr w:type="spellEnd"/>
            <w:r w:rsidRPr="006C6C2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C6C2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nonsynonymous</w:t>
            </w:r>
            <w:proofErr w:type="spellEnd"/>
            <w:r w:rsidRPr="006C6C2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SNP; ESE, exon splicing enhancer; ESS, exon splicing silencer; TFBS, transcription factor binding site; </w:t>
            </w:r>
            <w:proofErr w:type="spellStart"/>
            <w:r w:rsidRPr="006C6C2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NA</w:t>
            </w:r>
            <w:proofErr w:type="gramStart"/>
            <w:r w:rsidRPr="006C6C2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,not</w:t>
            </w:r>
            <w:proofErr w:type="spellEnd"/>
            <w:proofErr w:type="gramEnd"/>
            <w:r w:rsidRPr="006C6C2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available.</w:t>
            </w:r>
          </w:p>
        </w:tc>
      </w:tr>
      <w:tr w:rsidR="006C6C24" w:rsidRPr="006C6C24" w14:paraId="0D8FAB69" w14:textId="77777777" w:rsidTr="006C6C24">
        <w:trPr>
          <w:trHeight w:val="312"/>
        </w:trPr>
        <w:tc>
          <w:tcPr>
            <w:tcW w:w="77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F6F5A" w14:textId="77777777" w:rsidR="006C6C24" w:rsidRPr="006C6C24" w:rsidRDefault="006C6C24" w:rsidP="006C6C2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BAF9B35" w14:textId="77777777" w:rsidR="00B52160" w:rsidRDefault="00B52160" w:rsidP="006C6C24">
      <w:pPr>
        <w:spacing w:line="480" w:lineRule="auto"/>
        <w:rPr>
          <w:rFonts w:ascii="Times New Roman" w:hAnsi="Times New Roman" w:cs="Times New Roman"/>
        </w:rPr>
      </w:pPr>
    </w:p>
    <w:p w14:paraId="7AE225B4" w14:textId="77777777" w:rsidR="006C6C24" w:rsidRDefault="006C6C24" w:rsidP="006C6C24">
      <w:pPr>
        <w:spacing w:line="480" w:lineRule="auto"/>
        <w:rPr>
          <w:rFonts w:ascii="Times New Roman" w:hAnsi="Times New Roman" w:cs="Times New Roman"/>
        </w:rPr>
      </w:pPr>
    </w:p>
    <w:p w14:paraId="50CD6858" w14:textId="77777777" w:rsidR="006C6C24" w:rsidRDefault="006C6C24" w:rsidP="006C6C24">
      <w:pPr>
        <w:spacing w:line="480" w:lineRule="auto"/>
        <w:rPr>
          <w:rFonts w:ascii="Times New Roman" w:hAnsi="Times New Roman" w:cs="Times New Roman"/>
        </w:rPr>
      </w:pPr>
    </w:p>
    <w:p w14:paraId="7328DED8" w14:textId="77777777" w:rsidR="006C6C24" w:rsidRDefault="006C6C24" w:rsidP="006C6C24">
      <w:pPr>
        <w:spacing w:line="480" w:lineRule="auto"/>
        <w:rPr>
          <w:rFonts w:ascii="Times New Roman" w:hAnsi="Times New Roman" w:cs="Times New Roman"/>
        </w:rPr>
      </w:pPr>
    </w:p>
    <w:p w14:paraId="01F9ED5F" w14:textId="77777777" w:rsidR="006C6C24" w:rsidRDefault="006C6C24" w:rsidP="006C6C24">
      <w:pPr>
        <w:spacing w:line="480" w:lineRule="auto"/>
        <w:rPr>
          <w:rFonts w:ascii="Times New Roman" w:hAnsi="Times New Roman" w:cs="Times New Roman"/>
        </w:rPr>
      </w:pPr>
    </w:p>
    <w:p w14:paraId="6C141460" w14:textId="77777777" w:rsidR="006C6C24" w:rsidRDefault="006C6C24" w:rsidP="006C6C24">
      <w:pPr>
        <w:spacing w:line="480" w:lineRule="auto"/>
        <w:rPr>
          <w:rFonts w:ascii="Times New Roman" w:hAnsi="Times New Roman" w:cs="Times New Roman"/>
        </w:rPr>
      </w:pPr>
    </w:p>
    <w:p w14:paraId="595E8FED" w14:textId="77777777" w:rsidR="006C6C24" w:rsidRDefault="006C6C24" w:rsidP="006C6C24">
      <w:pPr>
        <w:spacing w:line="480" w:lineRule="auto"/>
        <w:rPr>
          <w:rFonts w:ascii="Times New Roman" w:hAnsi="Times New Roman" w:cs="Times New Roman"/>
        </w:rPr>
      </w:pPr>
    </w:p>
    <w:p w14:paraId="1BC45AFB" w14:textId="77777777" w:rsidR="006C6C24" w:rsidRDefault="006C6C24" w:rsidP="006C6C24">
      <w:pPr>
        <w:spacing w:line="480" w:lineRule="auto"/>
        <w:rPr>
          <w:rFonts w:ascii="Times New Roman" w:hAnsi="Times New Roman" w:cs="Times New Roman"/>
        </w:rPr>
      </w:pPr>
    </w:p>
    <w:p w14:paraId="56E30787" w14:textId="77777777" w:rsidR="006C6C24" w:rsidRDefault="006C6C24" w:rsidP="006C6C24">
      <w:pPr>
        <w:spacing w:line="480" w:lineRule="auto"/>
        <w:rPr>
          <w:rFonts w:ascii="Times New Roman" w:hAnsi="Times New Roman" w:cs="Times New Roman"/>
        </w:rPr>
      </w:pPr>
    </w:p>
    <w:p w14:paraId="5EA4B6A9" w14:textId="77777777" w:rsidR="006C6C24" w:rsidRDefault="006C6C24" w:rsidP="006C6C24">
      <w:pPr>
        <w:spacing w:line="480" w:lineRule="auto"/>
        <w:rPr>
          <w:rFonts w:ascii="Times New Roman" w:hAnsi="Times New Roman" w:cs="Times New Roman"/>
        </w:rPr>
      </w:pPr>
    </w:p>
    <w:p w14:paraId="70004B75" w14:textId="77777777" w:rsidR="006C6C24" w:rsidRDefault="006C6C24" w:rsidP="006C6C24">
      <w:pPr>
        <w:spacing w:line="480" w:lineRule="auto"/>
        <w:rPr>
          <w:rFonts w:ascii="Times New Roman" w:hAnsi="Times New Roman" w:cs="Times New Roman"/>
        </w:rPr>
      </w:pPr>
    </w:p>
    <w:p w14:paraId="565BAE14" w14:textId="77777777" w:rsidR="006C6C24" w:rsidRDefault="006C6C24" w:rsidP="006C6C24">
      <w:pPr>
        <w:spacing w:line="480" w:lineRule="auto"/>
        <w:rPr>
          <w:rFonts w:ascii="Times New Roman" w:hAnsi="Times New Roman" w:cs="Times New Roman"/>
        </w:rPr>
      </w:pPr>
    </w:p>
    <w:p w14:paraId="163228BC" w14:textId="77777777" w:rsidR="006C6C24" w:rsidRDefault="006C6C24" w:rsidP="006C6C24">
      <w:pPr>
        <w:spacing w:line="480" w:lineRule="auto"/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984"/>
        <w:gridCol w:w="1701"/>
        <w:gridCol w:w="1701"/>
        <w:gridCol w:w="1560"/>
      </w:tblGrid>
      <w:tr w:rsidR="00CA0B39" w:rsidRPr="00CA0B39" w14:paraId="567FCEAE" w14:textId="77777777" w:rsidTr="00CA0B39">
        <w:trPr>
          <w:trHeight w:val="300"/>
        </w:trPr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16441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Table S2. The ORs (95%CIs) of sensitivity analysis</w:t>
            </w:r>
          </w:p>
        </w:tc>
      </w:tr>
      <w:tr w:rsidR="00CA0B39" w:rsidRPr="00CA0B39" w14:paraId="1BD00E62" w14:textId="77777777" w:rsidTr="00CA0B39">
        <w:trPr>
          <w:trHeight w:val="312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28C47A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First author (Year)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0638F0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Heterozygote vs. Wild homozygote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C32702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Variant homozygote vs. Wild homozygote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BC3518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Dominant model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4DAA7E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Recessive model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927644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  <w:t>Allelic model</w:t>
            </w:r>
          </w:p>
        </w:tc>
      </w:tr>
      <w:tr w:rsidR="00CA0B39" w:rsidRPr="00CA0B39" w14:paraId="653023EB" w14:textId="77777777" w:rsidTr="00CA0B39">
        <w:trPr>
          <w:trHeight w:val="312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C48CDC" w14:textId="77777777" w:rsidR="00CA0B39" w:rsidRPr="00CA0B39" w:rsidRDefault="00CA0B39" w:rsidP="00CA0B3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5CA3CB" w14:textId="77777777" w:rsidR="00CA0B39" w:rsidRPr="00CA0B39" w:rsidRDefault="00CA0B39" w:rsidP="00CA0B3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0494B5" w14:textId="77777777" w:rsidR="00CA0B39" w:rsidRPr="00CA0B39" w:rsidRDefault="00CA0B39" w:rsidP="00CA0B3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C9EE85" w14:textId="77777777" w:rsidR="00CA0B39" w:rsidRPr="00CA0B39" w:rsidRDefault="00CA0B39" w:rsidP="00CA0B3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D04D70" w14:textId="77777777" w:rsidR="00CA0B39" w:rsidRPr="00CA0B39" w:rsidRDefault="00CA0B39" w:rsidP="00CA0B3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37BBE6" w14:textId="77777777" w:rsidR="00CA0B39" w:rsidRPr="00CA0B39" w:rsidRDefault="00CA0B39" w:rsidP="00CA0B39">
            <w:pPr>
              <w:widowControl/>
              <w:jc w:val="left"/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</w:pPr>
          </w:p>
        </w:tc>
      </w:tr>
      <w:tr w:rsidR="00CA0B39" w:rsidRPr="00CA0B39" w14:paraId="5010F417" w14:textId="77777777" w:rsidTr="00CA0B39">
        <w:trPr>
          <w:trHeight w:val="300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DEE583" w14:textId="77777777" w:rsidR="00CA0B39" w:rsidRPr="00CA0B39" w:rsidRDefault="00CA0B39" w:rsidP="00CA0B3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77EB9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OR(</w:t>
            </w:r>
            <w:proofErr w:type="gramEnd"/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95%CI)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55886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OR(</w:t>
            </w:r>
            <w:proofErr w:type="gramEnd"/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95%CI)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1EAF1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OR(</w:t>
            </w:r>
            <w:proofErr w:type="gramEnd"/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95%CI)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EE681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OR(</w:t>
            </w:r>
            <w:proofErr w:type="gramEnd"/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95%CI)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DE397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</w:pPr>
            <w:proofErr w:type="gramStart"/>
            <w:r w:rsidRPr="00CA0B39"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  <w:t>OR(</w:t>
            </w:r>
            <w:proofErr w:type="gramEnd"/>
            <w:r w:rsidRPr="00CA0B39"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  <w:t>95%CI)</w:t>
            </w:r>
          </w:p>
        </w:tc>
      </w:tr>
      <w:tr w:rsidR="00CA0B39" w:rsidRPr="00CA0B39" w14:paraId="62DF8C9F" w14:textId="77777777" w:rsidTr="00CA0B3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0733" w14:textId="77777777" w:rsidR="00CA0B39" w:rsidRPr="00CA0B39" w:rsidRDefault="00CA0B39" w:rsidP="00CA0B39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proofErr w:type="gramStart"/>
            <w:r w:rsidRPr="00CA0B39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rs14035</w:t>
            </w:r>
            <w:proofErr w:type="gramEnd"/>
            <w:r w:rsidRPr="00CA0B39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 xml:space="preserve"> C&gt;T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F822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0A91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2AD3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CBCC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4793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</w:pPr>
          </w:p>
        </w:tc>
      </w:tr>
      <w:tr w:rsidR="00CA0B39" w:rsidRPr="00CA0B39" w14:paraId="3BDFCCD5" w14:textId="77777777" w:rsidTr="00CA0B3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8EC6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Overall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01B3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0.84(0.70-1.00)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D33E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1.22(0.67-2.24)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D999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0.86(0.70-1.06)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A7F6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1.31(0.75-2.27)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58FE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  <w:t>0.93(0.76-1.13)</w:t>
            </w:r>
          </w:p>
        </w:tc>
      </w:tr>
      <w:tr w:rsidR="00CA0B39" w:rsidRPr="00CA0B39" w14:paraId="367740AA" w14:textId="77777777" w:rsidTr="00CA0B3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E8F0" w14:textId="77777777" w:rsidR="00CA0B39" w:rsidRPr="00CA0B39" w:rsidRDefault="00CA0B39" w:rsidP="00CA0B3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Yohei</w:t>
            </w:r>
            <w:proofErr w:type="spellEnd"/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Horikawa</w:t>
            </w:r>
            <w:proofErr w:type="spellEnd"/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(2008)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05B3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0.84(0.66-1.06)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5494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1.39(0.62-3.15)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A694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0.87(0.66-1.14)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5C7F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1.49(0.71-3.15)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6114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  <w:t>0.94(0.72-1.22)</w:t>
            </w:r>
          </w:p>
        </w:tc>
      </w:tr>
      <w:tr w:rsidR="00CA0B39" w:rsidRPr="00CA0B39" w14:paraId="77E3BF18" w14:textId="77777777" w:rsidTr="00CA0B3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921A" w14:textId="77777777" w:rsidR="00CA0B39" w:rsidRPr="00CA0B39" w:rsidRDefault="00CA0B39" w:rsidP="00CA0B3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Jong-</w:t>
            </w:r>
            <w:proofErr w:type="spellStart"/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Sik</w:t>
            </w:r>
            <w:proofErr w:type="spellEnd"/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Kim (2010)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A8D7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0.87(0.74-1.02)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1F31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1.32(0.65-2.69)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6189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0.90(0.73-1.11)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8A3A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1.39(0.73-2.67)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BB86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  <w:t>0.96(0.78-1.19)</w:t>
            </w:r>
          </w:p>
        </w:tc>
      </w:tr>
      <w:tr w:rsidR="00CA0B39" w:rsidRPr="00CA0B39" w14:paraId="0C41FCE9" w14:textId="77777777" w:rsidTr="00CA0B3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FD7E" w14:textId="77777777" w:rsidR="00CA0B39" w:rsidRPr="00CA0B39" w:rsidRDefault="00CA0B39" w:rsidP="00CA0B3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Yuchun</w:t>
            </w:r>
            <w:proofErr w:type="spellEnd"/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Li (2012)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BBB1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0.76(0.62-0.92)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44F3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0.93(0.55-1.57)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FB57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0.78(0.64-0.93)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0303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1.03(0.63-1.68)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4BBA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  <w:t>0.84(0.72-0.98)</w:t>
            </w:r>
          </w:p>
        </w:tc>
      </w:tr>
      <w:tr w:rsidR="00CA0B39" w:rsidRPr="00CA0B39" w14:paraId="542E7C68" w14:textId="77777777" w:rsidTr="00CA0B3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1E0E" w14:textId="77777777" w:rsidR="00CA0B39" w:rsidRPr="00CA0B39" w:rsidRDefault="00CA0B39" w:rsidP="00CA0B3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Sung Hwan Cho (2015)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EDC1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0.87(0.70-1.08)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E9D2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1.47(0.73-2.97)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D58F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0.91(0.71-1.16)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B89A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1.57(0.83-2.94)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A3C5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  <w:t>0.98(0.79-1.22)</w:t>
            </w:r>
          </w:p>
        </w:tc>
      </w:tr>
      <w:tr w:rsidR="00CA0B39" w:rsidRPr="00CA0B39" w14:paraId="3FED379F" w14:textId="77777777" w:rsidTr="00CA0B3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7255" w14:textId="77777777" w:rsidR="00CA0B39" w:rsidRPr="00CA0B39" w:rsidRDefault="00CA0B39" w:rsidP="00CA0B3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Mi</w:t>
            </w:r>
            <w:proofErr w:type="spellEnd"/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Na Kim (2016)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E479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0.82(0.66-1.03)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B546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1.06(0.57-1.96)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0490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0.84(0.65-1.08)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E2C1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1.15(0.67-1.99)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C2CE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  <w:t>0.90(0.71-1.14)</w:t>
            </w:r>
          </w:p>
        </w:tc>
      </w:tr>
      <w:tr w:rsidR="00CA0B39" w:rsidRPr="00CA0B39" w14:paraId="4A75BCF1" w14:textId="77777777" w:rsidTr="00CA0B3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B6FE" w14:textId="77777777" w:rsidR="00CA0B39" w:rsidRPr="00CA0B39" w:rsidRDefault="00CA0B39" w:rsidP="00CA0B39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proofErr w:type="gramStart"/>
            <w:r w:rsidRPr="00CA0B39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rs3803012</w:t>
            </w:r>
            <w:proofErr w:type="gramEnd"/>
            <w:r w:rsidRPr="00CA0B39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 xml:space="preserve"> A&gt;G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D4C9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0ACB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FD8A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7146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519C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</w:pPr>
          </w:p>
        </w:tc>
      </w:tr>
      <w:tr w:rsidR="00CA0B39" w:rsidRPr="00CA0B39" w14:paraId="5C4B8828" w14:textId="77777777" w:rsidTr="00CA0B3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3947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Overall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1675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1.01(0.89-1.14)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7327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2.04(1.09-3.81)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612F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1.04(0.91-1.17)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FC86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2.04(1.09-3.81)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8036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  <w:t>1.06(0.94-1.20)</w:t>
            </w:r>
          </w:p>
        </w:tc>
      </w:tr>
      <w:tr w:rsidR="00CA0B39" w:rsidRPr="00CA0B39" w14:paraId="7CA71336" w14:textId="77777777" w:rsidTr="00CA0B3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6024" w14:textId="77777777" w:rsidR="00CA0B39" w:rsidRPr="00CA0B39" w:rsidRDefault="00CA0B39" w:rsidP="00CA0B3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Yuchun</w:t>
            </w:r>
            <w:proofErr w:type="spellEnd"/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Li (2012)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1759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1.00(0.87-1.14)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9C1B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2.04(1.09-3.81)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8B82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1.03(0.90-1.17)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A995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2.04(1.09-3.81)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8B2D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  <w:t>1.06(0.94-1.20)</w:t>
            </w:r>
          </w:p>
        </w:tc>
      </w:tr>
      <w:tr w:rsidR="00CA0B39" w:rsidRPr="00CA0B39" w14:paraId="183AC45E" w14:textId="77777777" w:rsidTr="00CA0B3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04F7" w14:textId="77777777" w:rsidR="00CA0B39" w:rsidRPr="00CA0B39" w:rsidRDefault="00CA0B39" w:rsidP="00CA0B3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Hongxia</w:t>
            </w:r>
            <w:proofErr w:type="spellEnd"/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Ma (2012)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456E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0.99(0.87-1.13)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74A9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2.01(1.04-3.89)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6039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1.02(0.89-1.16)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22AD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2.01(1.04-3.89)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3AFC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  <w:t>1.05(0.92-1.19)</w:t>
            </w:r>
          </w:p>
        </w:tc>
      </w:tr>
      <w:tr w:rsidR="00CA0B39" w:rsidRPr="00CA0B39" w14:paraId="139A004E" w14:textId="77777777" w:rsidTr="00CA0B3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1681" w14:textId="77777777" w:rsidR="00CA0B39" w:rsidRPr="00CA0B39" w:rsidRDefault="00CA0B39" w:rsidP="00CA0B3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Li Liu (2013)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09DD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1.05(0.91-1.22)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2332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1.85(0.97-3.56)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330C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1.08(0.94-1.25)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0CD4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1.85(0.96-3.55)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0712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  <w:t>1.11(0.96-1.27)</w:t>
            </w:r>
          </w:p>
        </w:tc>
      </w:tr>
      <w:tr w:rsidR="00CA0B39" w:rsidRPr="00CA0B39" w14:paraId="5BB564F0" w14:textId="77777777" w:rsidTr="00CA0B3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5DBF" w14:textId="77777777" w:rsidR="00CA0B39" w:rsidRPr="00CA0B39" w:rsidRDefault="00CA0B39" w:rsidP="00CA0B3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Jiaping</w:t>
            </w:r>
            <w:proofErr w:type="spellEnd"/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Chen (2013)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1EB6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0.96(0.83-1.12)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FA0A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2.11(1.05-4.23)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4E3D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1.00(0.86-1.15)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56B3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2.11(1.05-4.24)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D105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  <w:t>1.03(0.90-1.18)</w:t>
            </w:r>
          </w:p>
        </w:tc>
      </w:tr>
      <w:tr w:rsidR="00CA0B39" w:rsidRPr="00CA0B39" w14:paraId="3246923D" w14:textId="77777777" w:rsidTr="00CA0B3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26E6" w14:textId="77777777" w:rsidR="00CA0B39" w:rsidRPr="00CA0B39" w:rsidRDefault="00CA0B39" w:rsidP="00CA0B3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Yue</w:t>
            </w:r>
            <w:proofErr w:type="spellEnd"/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 Jiang (2013)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2BFB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1.04(0.91-1.20)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21A4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1.85(0.85-4.04)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41CE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1.06(0.92-1.22)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62A3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1.83(0.84-4.00)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0027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  <w:t>1.08(0.94-1.23)</w:t>
            </w:r>
          </w:p>
        </w:tc>
      </w:tr>
      <w:tr w:rsidR="00CA0B39" w:rsidRPr="00CA0B39" w14:paraId="4BB4FE2C" w14:textId="77777777" w:rsidTr="00CA0B39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4FF3B" w14:textId="77777777" w:rsidR="00CA0B39" w:rsidRPr="00CA0B39" w:rsidRDefault="00CA0B39" w:rsidP="00CA0B39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Zhao Wang (2017)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068CE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1.00(0.88-1.15)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16FAA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2.45(1.17-5.10)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5BBE1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1.03(0.90-1.18)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56886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2.46(1.18-5.12)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7C8F4" w14:textId="77777777" w:rsidR="00CA0B39" w:rsidRPr="00CA0B39" w:rsidRDefault="00CA0B39" w:rsidP="00CA0B39">
            <w:pPr>
              <w:widowControl/>
              <w:jc w:val="center"/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8064A2"/>
                <w:kern w:val="0"/>
                <w:sz w:val="20"/>
                <w:szCs w:val="20"/>
              </w:rPr>
              <w:t>1.06(0.93-1.20)</w:t>
            </w:r>
          </w:p>
        </w:tc>
      </w:tr>
      <w:tr w:rsidR="00CA0B39" w:rsidRPr="00CA0B39" w14:paraId="69DFC613" w14:textId="77777777" w:rsidTr="00CA0B39">
        <w:trPr>
          <w:trHeight w:val="30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CD66" w14:textId="77777777" w:rsidR="00CA0B39" w:rsidRPr="00CA0B39" w:rsidRDefault="00CA0B39" w:rsidP="00CA0B3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Note: OR, odds ratio</w:t>
            </w:r>
            <w:proofErr w:type="gramStart"/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  <w:proofErr w:type="gramEnd"/>
            <w:r w:rsidRPr="00CA0B39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CI, confidence interval.</w:t>
            </w:r>
          </w:p>
        </w:tc>
      </w:tr>
    </w:tbl>
    <w:p w14:paraId="48BEC934" w14:textId="77777777" w:rsidR="006C6C24" w:rsidRPr="006C6C24" w:rsidRDefault="006C6C24" w:rsidP="006C6C24">
      <w:pPr>
        <w:spacing w:line="480" w:lineRule="auto"/>
        <w:rPr>
          <w:rFonts w:ascii="Times New Roman" w:hAnsi="Times New Roman" w:cs="Times New Roman"/>
        </w:rPr>
      </w:pPr>
    </w:p>
    <w:sectPr w:rsidR="006C6C24" w:rsidRPr="006C6C24" w:rsidSect="00DF4230">
      <w:pgSz w:w="11900" w:h="16840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2010600030101010101"/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24"/>
    <w:rsid w:val="006C6C24"/>
    <w:rsid w:val="00B52160"/>
    <w:rsid w:val="00CA0B39"/>
    <w:rsid w:val="00D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66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1978</Characters>
  <Application>Microsoft Macintosh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z</dc:creator>
  <cp:keywords/>
  <dc:description/>
  <cp:lastModifiedBy>L z</cp:lastModifiedBy>
  <cp:revision>2</cp:revision>
  <dcterms:created xsi:type="dcterms:W3CDTF">2019-09-13T14:57:00Z</dcterms:created>
  <dcterms:modified xsi:type="dcterms:W3CDTF">2019-12-12T09:05:00Z</dcterms:modified>
</cp:coreProperties>
</file>