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91062" cy="8214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062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ind w:left="168"/>
      </w:pPr>
      <w:r>
        <w:rPr/>
        <w:pict>
          <v:group style="position:absolute;margin-left:33.436401pt;margin-top:15.463901pt;width:775.25pt;height:.5pt;mso-position-horizontal-relative:page;mso-position-vertical-relative:paragraph;z-index:0;mso-wrap-distance-left:0;mso-wrap-distance-right:0" coordorigin="669,309" coordsize="15505,10">
            <v:line style="position:absolute" from="674,314" to="2830,314" stroked="true" strokeweight=".479645pt" strokecolor="#000000">
              <v:stroke dashstyle="solid"/>
            </v:line>
            <v:line style="position:absolute" from="2830,314" to="2839,314" stroked="true" strokeweight=".479645pt" strokecolor="#000000">
              <v:stroke dashstyle="solid"/>
            </v:line>
            <v:line style="position:absolute" from="2839,314" to="3580,314" stroked="true" strokeweight=".479645pt" strokecolor="#000000">
              <v:stroke dashstyle="solid"/>
            </v:line>
            <v:line style="position:absolute" from="3580,314" to="3590,314" stroked="true" strokeweight=".479645pt" strokecolor="#000000">
              <v:stroke dashstyle="solid"/>
            </v:line>
            <v:line style="position:absolute" from="3590,314" to="14181,314" stroked="true" strokeweight=".4796pt" strokecolor="#000000">
              <v:stroke dashstyle="solid"/>
            </v:line>
            <v:line style="position:absolute" from="14181,314" to="14190,314" stroked="true" strokeweight=".479645pt" strokecolor="#000000">
              <v:stroke dashstyle="solid"/>
            </v:line>
            <v:line style="position:absolute" from="14190,314" to="16169,314" stroked="true" strokeweight=".479645pt" strokecolor="#000000">
              <v:stroke dashstyle="solid"/>
            </v:line>
            <w10:wrap type="topAndBottom"/>
          </v:group>
        </w:pict>
      </w:r>
      <w:r>
        <w:rPr/>
        <w:t>SPIRIT 2013 Checklist: Recommended items to address in a clinical trial protocol and related documents*</w:t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6840" w:h="11900" w:orient="landscape"/>
          <w:pgMar w:footer="745" w:top="580" w:bottom="940" w:left="560" w:right="560"/>
          <w:pgNumType w:start="1"/>
        </w:sectPr>
      </w:pPr>
    </w:p>
    <w:p>
      <w:pPr>
        <w:pStyle w:val="Heading2"/>
        <w:tabs>
          <w:tab w:pos="2327" w:val="left" w:leader="none"/>
        </w:tabs>
        <w:ind w:left="2327" w:hanging="2159"/>
      </w:pPr>
      <w:r>
        <w:rPr/>
        <w:t>Section/item</w:t>
        <w:tab/>
      </w:r>
      <w:r>
        <w:rPr>
          <w:spacing w:val="-1"/>
        </w:rPr>
        <w:t>Item </w:t>
      </w:r>
      <w:r>
        <w:rPr/>
        <w:t>No</w:t>
      </w:r>
    </w:p>
    <w:p>
      <w:pPr>
        <w:tabs>
          <w:tab w:pos="10602" w:val="left" w:leader="none"/>
        </w:tabs>
        <w:spacing w:before="93"/>
        <w:ind w:left="0" w:right="574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Description</w:t>
        <w:tab/>
        <w:t>Addressed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on</w:t>
      </w:r>
    </w:p>
    <w:p>
      <w:pPr>
        <w:spacing w:before="0"/>
        <w:ind w:left="0" w:right="656" w:firstLine="0"/>
        <w:jc w:val="right"/>
        <w:rPr>
          <w:b/>
          <w:sz w:val="22"/>
        </w:rPr>
      </w:pPr>
      <w:r>
        <w:rPr>
          <w:b/>
          <w:sz w:val="22"/>
        </w:rPr>
        <w:t>page number</w:t>
      </w:r>
    </w:p>
    <w:p>
      <w:pPr>
        <w:spacing w:after="0"/>
        <w:jc w:val="right"/>
        <w:rPr>
          <w:sz w:val="22"/>
        </w:rPr>
        <w:sectPr>
          <w:type w:val="continuous"/>
          <w:pgSz w:w="16840" w:h="11900" w:orient="landscape"/>
          <w:pgMar w:top="580" w:bottom="940" w:left="560" w:right="560"/>
          <w:cols w:num="2" w:equalWidth="0">
            <w:col w:w="2781" w:space="126"/>
            <w:col w:w="12813"/>
          </w:cols>
        </w:sectPr>
      </w:pPr>
    </w:p>
    <w:p>
      <w:pPr>
        <w:pStyle w:val="BodyText"/>
        <w:spacing w:before="8"/>
        <w:rPr>
          <w:b/>
          <w:sz w:val="7"/>
        </w:r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775.25pt;height:.5pt;mso-position-horizontal-relative:char;mso-position-vertical-relative:line" coordorigin="0,0" coordsize="15505,10">
            <v:line style="position:absolute" from="5,5" to="2161,5" stroked="true" strokeweight=".479645pt" strokecolor="#000000">
              <v:stroke dashstyle="solid"/>
            </v:line>
            <v:line style="position:absolute" from="2161,5" to="2171,5" stroked="true" strokeweight=".479645pt" strokecolor="#000000">
              <v:stroke dashstyle="solid"/>
            </v:line>
            <v:line style="position:absolute" from="2171,5" to="2912,5" stroked="true" strokeweight=".479645pt" strokecolor="#000000">
              <v:stroke dashstyle="solid"/>
            </v:line>
            <v:line style="position:absolute" from="2912,5" to="2921,5" stroked="true" strokeweight=".479645pt" strokecolor="#000000">
              <v:stroke dashstyle="solid"/>
            </v:line>
            <v:line style="position:absolute" from="2921,5" to="13512,5" stroked="true" strokeweight=".4796pt" strokecolor="#000000">
              <v:stroke dashstyle="solid"/>
            </v:line>
            <v:line style="position:absolute" from="13512,5" to="13521,5" stroked="true" strokeweight=".479645pt" strokecolor="#000000">
              <v:stroke dashstyle="solid"/>
            </v:line>
            <v:line style="position:absolute" from="13521,5" to="15500,5" stroked="true" strokeweight=".4796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93"/>
        <w:ind w:left="168" w:right="0" w:firstLine="0"/>
        <w:jc w:val="left"/>
        <w:rPr>
          <w:b/>
          <w:sz w:val="22"/>
        </w:rPr>
      </w:pPr>
      <w:r>
        <w:rPr>
          <w:b/>
          <w:sz w:val="22"/>
        </w:rPr>
        <w:t>Administrative information</w:t>
      </w:r>
    </w:p>
    <w:p>
      <w:pPr>
        <w:spacing w:line="175" w:lineRule="exact" w:before="47"/>
        <w:ind w:left="0" w:right="1075" w:firstLine="0"/>
        <w:jc w:val="right"/>
        <w:rPr>
          <w:rFonts w:ascii="Helvetica"/>
          <w:sz w:val="24"/>
        </w:rPr>
      </w:pPr>
      <w:r>
        <w:rPr>
          <w:rFonts w:ascii="Helvetica"/>
          <w:sz w:val="24"/>
        </w:rPr>
        <w:t>Title, 7-8</w:t>
      </w:r>
    </w:p>
    <w:p>
      <w:pPr>
        <w:pStyle w:val="BodyText"/>
        <w:tabs>
          <w:tab w:pos="2327" w:val="left" w:leader="none"/>
          <w:tab w:pos="3075" w:val="left" w:leader="none"/>
          <w:tab w:pos="13678" w:val="left" w:leader="none"/>
          <w:tab w:pos="15267" w:val="left" w:leader="none"/>
        </w:tabs>
        <w:spacing w:line="246" w:lineRule="exact"/>
        <w:ind w:left="168"/>
      </w:pPr>
      <w:r>
        <w:rPr/>
        <w:t>Title</w:t>
        <w:tab/>
        <w:t>1</w:t>
        <w:tab/>
        <w:t>Descriptive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identifying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design,</w:t>
      </w:r>
      <w:r>
        <w:rPr>
          <w:spacing w:val="-5"/>
        </w:rPr>
        <w:t> </w:t>
      </w:r>
      <w:r>
        <w:rPr/>
        <w:t>population,</w:t>
      </w:r>
      <w:r>
        <w:rPr>
          <w:spacing w:val="-3"/>
        </w:rPr>
        <w:t> </w:t>
      </w:r>
      <w:r>
        <w:rPr/>
        <w:t>interventions,</w:t>
      </w:r>
      <w:r>
        <w:rPr>
          <w:spacing w:val="-5"/>
        </w:rPr>
        <w:t> </w:t>
      </w:r>
      <w:r>
        <w:rPr/>
        <w:t>and,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applicable,</w:t>
      </w:r>
      <w:r>
        <w:rPr>
          <w:spacing w:val="-5"/>
        </w:rPr>
        <w:t> </w:t>
      </w:r>
      <w:r>
        <w:rPr/>
        <w:t>trial</w:t>
      </w:r>
      <w:r>
        <w:rPr>
          <w:spacing w:val="-5"/>
        </w:rPr>
        <w:t> </w:t>
      </w:r>
      <w:r>
        <w:rPr/>
        <w:t>acronym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204" w:lineRule="exact" w:before="48"/>
        <w:ind w:right="853"/>
      </w:pPr>
      <w:r>
        <w:rPr/>
        <w:t>Abstract, 8</w:t>
      </w:r>
    </w:p>
    <w:p>
      <w:pPr>
        <w:pStyle w:val="BodyText"/>
        <w:tabs>
          <w:tab w:pos="2327" w:val="left" w:leader="none"/>
          <w:tab w:pos="3075" w:val="left" w:leader="none"/>
          <w:tab w:pos="13678" w:val="left" w:leader="none"/>
          <w:tab w:pos="15267" w:val="left" w:leader="none"/>
        </w:tabs>
        <w:spacing w:line="217" w:lineRule="exact"/>
        <w:ind w:left="168"/>
      </w:pPr>
      <w:r>
        <w:rPr/>
        <w:t>Trial</w:t>
      </w:r>
      <w:r>
        <w:rPr>
          <w:spacing w:val="-5"/>
        </w:rPr>
        <w:t> </w:t>
      </w:r>
      <w:r>
        <w:rPr/>
        <w:t>registration</w:t>
        <w:tab/>
        <w:t>2a</w:t>
        <w:tab/>
        <w:t>Trial identifier and registry name. If not yet registered, name of intended</w:t>
      </w:r>
      <w:r>
        <w:rPr>
          <w:spacing w:val="-39"/>
        </w:rPr>
        <w:t> </w:t>
      </w:r>
      <w:r>
        <w:rPr/>
        <w:t>registry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204" w:lineRule="exact" w:before="48"/>
      </w:pPr>
      <w:r>
        <w:rPr/>
        <w:t>NA</w:t>
      </w:r>
    </w:p>
    <w:p>
      <w:pPr>
        <w:pStyle w:val="BodyText"/>
        <w:tabs>
          <w:tab w:pos="3075" w:val="left" w:leader="none"/>
          <w:tab w:pos="13678" w:val="left" w:leader="none"/>
          <w:tab w:pos="15267" w:val="left" w:leader="none"/>
        </w:tabs>
        <w:spacing w:line="217" w:lineRule="exact"/>
        <w:ind w:left="2327"/>
      </w:pPr>
      <w:r>
        <w:rPr/>
        <w:t>2b</w:t>
        <w:tab/>
        <w:t>All items from the World Health Organization Trial Registration Data</w:t>
      </w:r>
      <w:r>
        <w:rPr>
          <w:spacing w:val="-38"/>
        </w:rPr>
        <w:t> </w:t>
      </w:r>
      <w:r>
        <w:rPr/>
        <w:t>Set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175" w:lineRule="exact" w:before="49"/>
        <w:ind w:right="1866"/>
      </w:pPr>
      <w:r>
        <w:rPr/>
        <w:t>8</w:t>
      </w:r>
    </w:p>
    <w:p>
      <w:pPr>
        <w:spacing w:after="0" w:line="175" w:lineRule="exact"/>
        <w:sectPr>
          <w:type w:val="continuous"/>
          <w:pgSz w:w="16840" w:h="11900" w:orient="landscape"/>
          <w:pgMar w:top="580" w:bottom="940" w:left="560" w:right="560"/>
        </w:sectPr>
      </w:pPr>
    </w:p>
    <w:p>
      <w:pPr>
        <w:pStyle w:val="BodyText"/>
        <w:tabs>
          <w:tab w:pos="2327" w:val="left" w:leader="none"/>
          <w:tab w:pos="3075" w:val="left" w:leader="none"/>
        </w:tabs>
        <w:spacing w:line="246" w:lineRule="exact"/>
        <w:ind w:left="168"/>
      </w:pPr>
      <w:r>
        <w:rPr/>
        <w:t>Protocol</w:t>
      </w:r>
      <w:r>
        <w:rPr>
          <w:spacing w:val="-2"/>
        </w:rPr>
        <w:t> </w:t>
      </w:r>
      <w:r>
        <w:rPr/>
        <w:t>version</w:t>
        <w:tab/>
        <w:t>3</w:t>
        <w:tab/>
        <w:t>Date and version</w:t>
      </w:r>
      <w:r>
        <w:rPr>
          <w:spacing w:val="-15"/>
        </w:rPr>
        <w:t> </w:t>
      </w:r>
      <w:r>
        <w:rPr/>
        <w:t>identifier</w:t>
      </w:r>
    </w:p>
    <w:p>
      <w:pPr>
        <w:pStyle w:val="BodyText"/>
        <w:tabs>
          <w:tab w:pos="2327" w:val="left" w:leader="none"/>
          <w:tab w:pos="3075" w:val="left" w:leader="none"/>
        </w:tabs>
        <w:spacing w:before="214"/>
        <w:ind w:left="168"/>
      </w:pPr>
      <w:r>
        <w:rPr/>
        <w:t>Funding</w:t>
        <w:tab/>
        <w:t>4</w:t>
        <w:tab/>
        <w:t>Sources and types of financial, material, and other</w:t>
      </w:r>
      <w:r>
        <w:rPr>
          <w:spacing w:val="-25"/>
        </w:rPr>
        <w:t> </w:t>
      </w:r>
      <w:r>
        <w:rPr/>
        <w:t>support</w:t>
      </w:r>
    </w:p>
    <w:p>
      <w:pPr>
        <w:pStyle w:val="BodyText"/>
        <w:spacing w:before="6" w:after="4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w:pict>
          <v:group style="width:80.2pt;height:.7pt;mso-position-horizontal-relative:char;mso-position-vertical-relative:line" coordorigin="0,0" coordsize="1604,14">
            <v:line style="position:absolute" from="7,7" to="1596,7" stroked="true" strokeweight=".69500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40" w:lineRule="auto" w:before="44"/>
        <w:ind w:left="168" w:right="0"/>
        <w:jc w:val="left"/>
      </w:pPr>
      <w:r>
        <w:rPr/>
        <w:t>22</w:t>
      </w:r>
    </w:p>
    <w:p>
      <w:pPr>
        <w:pStyle w:val="BodyText"/>
        <w:spacing w:before="5"/>
        <w:rPr>
          <w:rFonts w:ascii="Helvetica"/>
          <w:sz w:val="12"/>
        </w:rPr>
      </w:pPr>
      <w:r>
        <w:rPr/>
        <w:pict>
          <v:line style="position:absolute;mso-position-horizontal-relative:page;mso-position-vertical-relative:paragraph;z-index:1096;mso-wrap-distance-left:0;mso-wrap-distance-right:0" from="711.904907pt,8.549116pt" to="791.356239pt,8.549116pt" stroked="true" strokeweight=".695006pt" strokecolor="#000000">
            <v:stroke dashstyle="solid"/>
            <w10:wrap type="topAndBottom"/>
          </v:line>
        </w:pict>
      </w:r>
    </w:p>
    <w:p>
      <w:pPr>
        <w:spacing w:line="175" w:lineRule="exact" w:before="22"/>
        <w:ind w:left="168" w:right="0" w:firstLine="0"/>
        <w:jc w:val="left"/>
        <w:rPr>
          <w:rFonts w:ascii="Helvetica"/>
          <w:sz w:val="24"/>
        </w:rPr>
      </w:pPr>
      <w:r>
        <w:rPr>
          <w:rFonts w:ascii="Helvetica"/>
          <w:sz w:val="24"/>
        </w:rPr>
        <w:t>22-23</w:t>
      </w:r>
    </w:p>
    <w:p>
      <w:pPr>
        <w:spacing w:after="0" w:line="175" w:lineRule="exact"/>
        <w:jc w:val="left"/>
        <w:rPr>
          <w:rFonts w:ascii="Helvetica"/>
          <w:sz w:val="24"/>
        </w:rPr>
        <w:sectPr>
          <w:type w:val="continuous"/>
          <w:pgSz w:w="16840" w:h="11900" w:orient="landscape"/>
          <w:pgMar w:top="580" w:bottom="940" w:left="560" w:right="560"/>
          <w:cols w:num="2" w:equalWidth="0">
            <w:col w:w="8760" w:space="4790"/>
            <w:col w:w="2170"/>
          </w:cols>
        </w:sectPr>
      </w:pPr>
    </w:p>
    <w:p>
      <w:pPr>
        <w:pStyle w:val="BodyText"/>
        <w:spacing w:line="285" w:lineRule="auto"/>
        <w:ind w:left="168" w:right="-5"/>
      </w:pPr>
      <w:r>
        <w:rPr/>
        <w:t>Roles and </w:t>
      </w:r>
      <w:r>
        <w:rPr>
          <w:spacing w:val="-1"/>
        </w:rPr>
        <w:t>responsibilities</w:t>
      </w:r>
    </w:p>
    <w:p>
      <w:pPr>
        <w:pStyle w:val="BodyText"/>
        <w:tabs>
          <w:tab w:pos="917" w:val="left" w:leader="none"/>
        </w:tabs>
        <w:spacing w:line="246" w:lineRule="exact"/>
        <w:ind w:left="168"/>
      </w:pPr>
      <w:r>
        <w:rPr/>
        <w:br w:type="column"/>
      </w:r>
      <w:r>
        <w:rPr/>
        <w:t>5a</w:t>
        <w:tab/>
        <w:t>Names, affiliations, and roles of protocol</w:t>
      </w:r>
      <w:r>
        <w:rPr>
          <w:spacing w:val="-25"/>
        </w:rPr>
        <w:t> </w:t>
      </w:r>
      <w:r>
        <w:rPr/>
        <w:t>contributors</w:t>
      </w:r>
    </w:p>
    <w:p>
      <w:pPr>
        <w:pStyle w:val="BodyText"/>
        <w:spacing w:line="20" w:lineRule="exact"/>
        <w:ind w:left="11512"/>
        <w:rPr>
          <w:sz w:val="2"/>
        </w:rPr>
      </w:pPr>
      <w:r>
        <w:rPr>
          <w:sz w:val="2"/>
        </w:rPr>
        <w:pict>
          <v:group style="width:80.2pt;height:.7pt;mso-position-horizontal-relative:char;mso-position-vertical-relative:line" coordorigin="0,0" coordsize="1604,14">
            <v:line style="position:absolute" from="7,7" to="1596,7" stroked="true" strokeweight=".69500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04" w:lineRule="exact" w:before="28"/>
        <w:ind w:right="1733"/>
      </w:pPr>
      <w:r>
        <w:rPr/>
        <w:t>22</w:t>
      </w:r>
    </w:p>
    <w:p>
      <w:pPr>
        <w:pStyle w:val="BodyText"/>
        <w:tabs>
          <w:tab w:pos="917" w:val="left" w:leader="none"/>
        </w:tabs>
        <w:spacing w:line="217" w:lineRule="exact"/>
        <w:ind w:left="168"/>
      </w:pPr>
      <w:r>
        <w:rPr/>
        <w:t>5b</w:t>
        <w:tab/>
        <w:t>Name and contact information for the trial</w:t>
      </w:r>
      <w:r>
        <w:rPr>
          <w:spacing w:val="-23"/>
        </w:rPr>
        <w:t> </w:t>
      </w:r>
      <w:r>
        <w:rPr/>
        <w:t>sponsor</w:t>
      </w:r>
    </w:p>
    <w:p>
      <w:pPr>
        <w:pStyle w:val="BodyText"/>
        <w:spacing w:line="20" w:lineRule="exact"/>
        <w:ind w:left="11512"/>
        <w:rPr>
          <w:sz w:val="2"/>
        </w:rPr>
      </w:pPr>
      <w:r>
        <w:rPr>
          <w:sz w:val="2"/>
        </w:rPr>
        <w:pict>
          <v:group style="width:80.2pt;height:.7pt;mso-position-horizontal-relative:char;mso-position-vertical-relative:line" coordorigin="0,0" coordsize="1604,14">
            <v:line style="position:absolute" from="7,7" to="1596,7" stroked="true" strokeweight=".69500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17" w:val="left" w:leader="none"/>
          <w:tab w:pos="11559" w:val="left" w:leader="none"/>
        </w:tabs>
        <w:spacing w:line="306" w:lineRule="exact" w:before="197"/>
        <w:ind w:left="168"/>
        <w:rPr>
          <w:rFonts w:ascii="Helvetica"/>
          <w:sz w:val="24"/>
        </w:rPr>
      </w:pPr>
      <w:r>
        <w:rPr/>
        <w:t>5c</w:t>
        <w:tab/>
        <w:t>Role of study sponsor and funders, if any, in study design; collection, management,</w:t>
      </w:r>
      <w:r>
        <w:rPr>
          <w:spacing w:val="-36"/>
        </w:rPr>
        <w:t> </w:t>
      </w:r>
      <w:r>
        <w:rPr/>
        <w:t>analysis,</w:t>
      </w:r>
      <w:r>
        <w:rPr>
          <w:spacing w:val="-2"/>
        </w:rPr>
        <w:t> </w:t>
      </w:r>
      <w:r>
        <w:rPr/>
        <w:t>and</w:t>
        <w:tab/>
      </w:r>
      <w:r>
        <w:rPr>
          <w:rFonts w:ascii="Helvetica"/>
          <w:position w:val="-10"/>
          <w:sz w:val="24"/>
        </w:rPr>
        <w:t>NA</w:t>
      </w:r>
    </w:p>
    <w:p>
      <w:pPr>
        <w:spacing w:after="0" w:line="306" w:lineRule="exact"/>
        <w:rPr>
          <w:rFonts w:ascii="Helvetica"/>
          <w:sz w:val="24"/>
        </w:rPr>
        <w:sectPr>
          <w:type w:val="continuous"/>
          <w:pgSz w:w="16840" w:h="11900" w:orient="landscape"/>
          <w:pgMar w:top="580" w:bottom="940" w:left="560" w:right="560"/>
          <w:cols w:num="2" w:equalWidth="0">
            <w:col w:w="1610" w:space="548"/>
            <w:col w:w="13562"/>
          </w:cols>
        </w:sectPr>
      </w:pPr>
    </w:p>
    <w:p>
      <w:pPr>
        <w:pStyle w:val="BodyText"/>
        <w:tabs>
          <w:tab w:pos="13678" w:val="left" w:leader="none"/>
          <w:tab w:pos="15267" w:val="left" w:leader="none"/>
        </w:tabs>
        <w:spacing w:line="283" w:lineRule="auto"/>
        <w:ind w:left="3075" w:right="450"/>
      </w:pPr>
      <w:r>
        <w:rPr/>
        <w:t>interpretation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data;</w:t>
      </w:r>
      <w:r>
        <w:rPr>
          <w:spacing w:val="-2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report;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submit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publication,</w:t>
      </w:r>
      <w:r>
        <w:rPr>
          <w:spacing w:val="-4"/>
        </w:rPr>
        <w:t> </w:t>
      </w:r>
      <w:r>
        <w:rPr/>
        <w:t>including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whether they will have ultimate authority over any of these</w:t>
      </w:r>
      <w:r>
        <w:rPr>
          <w:spacing w:val="-35"/>
        </w:rPr>
        <w:t> </w:t>
      </w:r>
      <w:r>
        <w:rPr/>
        <w:t>activities</w:t>
      </w:r>
    </w:p>
    <w:p>
      <w:pPr>
        <w:pStyle w:val="Heading1"/>
        <w:spacing w:line="204" w:lineRule="exact" w:before="11"/>
      </w:pPr>
      <w:r>
        <w:rPr/>
        <w:t>NA</w:t>
      </w:r>
    </w:p>
    <w:p>
      <w:pPr>
        <w:pStyle w:val="BodyText"/>
        <w:tabs>
          <w:tab w:pos="3075" w:val="left" w:leader="none"/>
          <w:tab w:pos="13678" w:val="left" w:leader="none"/>
          <w:tab w:pos="15267" w:val="left" w:leader="none"/>
        </w:tabs>
        <w:spacing w:line="217" w:lineRule="exact"/>
        <w:ind w:left="2327"/>
      </w:pPr>
      <w:r>
        <w:rPr/>
        <w:t>5d</w:t>
        <w:tab/>
        <w:t>Composition,</w:t>
      </w:r>
      <w:r>
        <w:rPr>
          <w:spacing w:val="-6"/>
        </w:rPr>
        <w:t> </w:t>
      </w:r>
      <w:r>
        <w:rPr/>
        <w:t>roles,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coordinating</w:t>
      </w:r>
      <w:r>
        <w:rPr>
          <w:spacing w:val="-6"/>
        </w:rPr>
        <w:t> </w:t>
      </w:r>
      <w:r>
        <w:rPr/>
        <w:t>centre,</w:t>
      </w:r>
      <w:r>
        <w:rPr>
          <w:spacing w:val="-4"/>
        </w:rPr>
        <w:t> </w:t>
      </w:r>
      <w:r>
        <w:rPr/>
        <w:t>steering</w:t>
      </w:r>
      <w:r>
        <w:rPr>
          <w:spacing w:val="-6"/>
        </w:rPr>
        <w:t> </w:t>
      </w:r>
      <w:r>
        <w:rPr/>
        <w:t>committee,</w:t>
      </w:r>
      <w:r>
        <w:rPr>
          <w:spacing w:val="-6"/>
        </w:rPr>
        <w:t> </w:t>
      </w:r>
      <w:r>
        <w:rPr/>
        <w:t>endpoint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85" w:lineRule="auto" w:before="47"/>
        <w:ind w:left="3075" w:right="1695"/>
      </w:pPr>
      <w:r>
        <w:rPr/>
        <w:t>adjudication committee, data management team, and other individuals or groups overseeing the trial, if applicable (see Item 21a for data monitoring committee)</w:t>
      </w:r>
    </w:p>
    <w:p>
      <w:pPr>
        <w:spacing w:after="0" w:line="285" w:lineRule="auto"/>
        <w:sectPr>
          <w:type w:val="continuous"/>
          <w:pgSz w:w="16840" w:h="11900" w:orient="landscape"/>
          <w:pgMar w:top="580" w:bottom="940" w:left="560" w:right="560"/>
        </w:sectPr>
      </w:pPr>
    </w:p>
    <w:p>
      <w:pPr>
        <w:pStyle w:val="Heading2"/>
        <w:spacing w:before="74"/>
      </w:pPr>
      <w:r>
        <w:rPr/>
        <w:t>Introduction</w:t>
      </w:r>
    </w:p>
    <w:p>
      <w:pPr>
        <w:pStyle w:val="BodyText"/>
        <w:spacing w:line="300" w:lineRule="atLeast" w:before="160"/>
        <w:ind w:left="108" w:right="-17"/>
      </w:pPr>
      <w:r>
        <w:rPr/>
        <w:t>Background and rationale</w:t>
      </w:r>
    </w:p>
    <w:p>
      <w:pPr>
        <w:pStyle w:val="BodyText"/>
        <w:spacing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line="235" w:lineRule="exact" w:before="1"/>
        <w:ind w:right="1593"/>
      </w:pPr>
      <w:r>
        <w:rPr/>
        <w:t>5-6</w:t>
      </w:r>
    </w:p>
    <w:p>
      <w:pPr>
        <w:pStyle w:val="BodyText"/>
        <w:tabs>
          <w:tab w:pos="857" w:val="left" w:leader="none"/>
          <w:tab w:pos="11459" w:val="left" w:leader="none"/>
          <w:tab w:pos="13048" w:val="left" w:leader="none"/>
        </w:tabs>
        <w:spacing w:line="248" w:lineRule="exact"/>
        <w:ind w:left="108"/>
      </w:pPr>
      <w:r>
        <w:rPr/>
        <w:t>6a</w:t>
        <w:tab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justification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undertaking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trial,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summary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relevant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857"/>
      </w:pPr>
      <w:r>
        <w:rPr/>
        <w:t>studies (published and unpublished) examining benefits and harms for each intervention</w:t>
      </w:r>
    </w:p>
    <w:p>
      <w:pPr>
        <w:spacing w:after="0" w:line="240" w:lineRule="exact"/>
        <w:sectPr>
          <w:pgSz w:w="16840" w:h="11900" w:orient="landscape"/>
          <w:pgMar w:header="0" w:footer="745" w:top="940" w:bottom="940" w:left="620" w:right="620"/>
          <w:cols w:num="2" w:equalWidth="0">
            <w:col w:w="1714" w:space="445"/>
            <w:col w:w="13441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267" w:val="left" w:leader="none"/>
          <w:tab w:pos="3015" w:val="left" w:leader="none"/>
        </w:tabs>
        <w:spacing w:line="444" w:lineRule="auto" w:before="1"/>
        <w:ind w:left="108" w:right="6091" w:firstLine="2158"/>
      </w:pPr>
      <w:r>
        <w:rPr/>
        <w:t>6b</w:t>
        <w:tab/>
        <w:t>Explanation for choice</w:t>
      </w:r>
      <w:r>
        <w:rPr>
          <w:spacing w:val="-15"/>
        </w:rPr>
        <w:t> </w:t>
      </w:r>
      <w:r>
        <w:rPr/>
        <w:t>of</w:t>
      </w:r>
      <w:r>
        <w:rPr>
          <w:spacing w:val="-2"/>
        </w:rPr>
        <w:t> </w:t>
      </w:r>
      <w:r>
        <w:rPr/>
        <w:t>comparators</w:t>
      </w:r>
      <w:r>
        <w:rPr>
          <w:w w:val="100"/>
        </w:rPr>
        <w:t> </w:t>
      </w:r>
      <w:r>
        <w:rPr/>
        <w:t>Objectives</w:t>
        <w:tab/>
        <w:t>7</w:t>
        <w:tab/>
        <w:t>Specific objectives or</w:t>
      </w:r>
      <w:r>
        <w:rPr>
          <w:spacing w:val="-15"/>
        </w:rPr>
        <w:t> </w:t>
      </w:r>
      <w:r>
        <w:rPr/>
        <w:t>hypotheses</w:t>
      </w:r>
    </w:p>
    <w:p>
      <w:pPr>
        <w:pStyle w:val="BodyText"/>
        <w:tabs>
          <w:tab w:pos="2267" w:val="left" w:leader="none"/>
          <w:tab w:pos="3015" w:val="left" w:leader="none"/>
        </w:tabs>
        <w:spacing w:before="8"/>
        <w:ind w:left="108"/>
      </w:pPr>
      <w:r>
        <w:rPr/>
        <w:t>Trial</w:t>
      </w:r>
      <w:r>
        <w:rPr>
          <w:spacing w:val="-1"/>
        </w:rPr>
        <w:t> </w:t>
      </w:r>
      <w:r>
        <w:rPr/>
        <w:t>design</w:t>
        <w:tab/>
        <w:t>8</w:t>
        <w:tab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trial</w:t>
      </w:r>
      <w:r>
        <w:rPr>
          <w:spacing w:val="-5"/>
        </w:rPr>
        <w:t> </w:t>
      </w:r>
      <w:r>
        <w:rPr/>
        <w:t>design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trial</w:t>
      </w:r>
      <w:r>
        <w:rPr>
          <w:spacing w:val="-5"/>
        </w:rPr>
        <w:t> </w:t>
      </w:r>
      <w:r>
        <w:rPr/>
        <w:t>(eg,</w:t>
      </w:r>
      <w:r>
        <w:rPr>
          <w:spacing w:val="-3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group,</w:t>
      </w:r>
      <w:r>
        <w:rPr>
          <w:spacing w:val="-5"/>
        </w:rPr>
        <w:t> </w:t>
      </w:r>
      <w:r>
        <w:rPr/>
        <w:t>crossover,</w:t>
      </w:r>
      <w:r>
        <w:rPr>
          <w:spacing w:val="-5"/>
        </w:rPr>
        <w:t> </w:t>
      </w:r>
      <w:r>
        <w:rPr/>
        <w:t>factorial,</w:t>
      </w:r>
      <w:r>
        <w:rPr>
          <w:spacing w:val="-5"/>
        </w:rPr>
        <w:t> </w:t>
      </w:r>
      <w:r>
        <w:rPr/>
        <w:t>single</w:t>
      </w:r>
      <w:r>
        <w:rPr>
          <w:spacing w:val="-7"/>
        </w:rPr>
        <w:t> </w:t>
      </w:r>
      <w:r>
        <w:rPr/>
        <w:t>group),</w:t>
      </w:r>
    </w:p>
    <w:p>
      <w:pPr>
        <w:spacing w:line="227" w:lineRule="exact" w:before="0"/>
        <w:ind w:left="108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z w:val="24"/>
        </w:rPr>
        <w:t>12</w:t>
      </w:r>
    </w:p>
    <w:p>
      <w:pPr>
        <w:pStyle w:val="BodyText"/>
        <w:spacing w:before="7"/>
        <w:rPr>
          <w:rFonts w:ascii="Helvetica"/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711.904907pt,11.658625pt" to="791.356239pt,11.658625pt" stroked="true" strokeweight=".695006pt" strokecolor="#000000">
            <v:stroke dashstyle="solid"/>
            <w10:wrap type="topAndBottom"/>
          </v:line>
        </w:pict>
      </w:r>
    </w:p>
    <w:p>
      <w:pPr>
        <w:pStyle w:val="Heading1"/>
        <w:spacing w:line="240" w:lineRule="auto" w:before="21"/>
        <w:ind w:left="108" w:right="0"/>
        <w:jc w:val="left"/>
      </w:pPr>
      <w:r>
        <w:rPr/>
        <w:t>7</w:t>
      </w:r>
    </w:p>
    <w:p>
      <w:pPr>
        <w:pStyle w:val="BodyText"/>
        <w:spacing w:before="5"/>
        <w:rPr>
          <w:rFonts w:ascii="Helvetica"/>
          <w:sz w:val="12"/>
        </w:rPr>
      </w:pPr>
      <w:r>
        <w:rPr/>
        <w:pict>
          <v:line style="position:absolute;mso-position-horizontal-relative:page;mso-position-vertical-relative:paragraph;z-index:1192;mso-wrap-distance-left:0;mso-wrap-distance-right:0" from="711.904907pt,8.549177pt" to="791.356239pt,8.549177pt" stroked="true" strokeweight=".695006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sz w:val="26"/>
        </w:rPr>
      </w:pPr>
    </w:p>
    <w:p>
      <w:pPr>
        <w:spacing w:line="237" w:lineRule="exact" w:before="0"/>
        <w:ind w:left="108" w:right="0" w:firstLine="0"/>
        <w:jc w:val="left"/>
        <w:rPr>
          <w:rFonts w:ascii="Helvetica"/>
          <w:sz w:val="24"/>
        </w:rPr>
      </w:pPr>
      <w:r>
        <w:rPr>
          <w:rFonts w:ascii="Helvetica"/>
          <w:sz w:val="24"/>
        </w:rPr>
        <w:t>7-8</w:t>
      </w:r>
    </w:p>
    <w:p>
      <w:pPr>
        <w:spacing w:after="0" w:line="237" w:lineRule="exact"/>
        <w:jc w:val="left"/>
        <w:rPr>
          <w:rFonts w:ascii="Helvetica"/>
          <w:sz w:val="24"/>
        </w:rPr>
        <w:sectPr>
          <w:type w:val="continuous"/>
          <w:pgSz w:w="16840" w:h="11900" w:orient="landscape"/>
          <w:pgMar w:top="580" w:bottom="940" w:left="620" w:right="620"/>
          <w:cols w:num="2" w:equalWidth="0">
            <w:col w:w="12801" w:space="748"/>
            <w:col w:w="2051"/>
          </w:cols>
        </w:sectPr>
      </w:pPr>
    </w:p>
    <w:p>
      <w:pPr>
        <w:pStyle w:val="BodyText"/>
        <w:tabs>
          <w:tab w:pos="13617" w:val="left" w:leader="none"/>
          <w:tab w:pos="15206" w:val="left" w:leader="none"/>
        </w:tabs>
        <w:spacing w:line="246" w:lineRule="exact"/>
        <w:ind w:left="3015"/>
      </w:pPr>
      <w:r>
        <w:rPr/>
        <w:t>allocation</w:t>
      </w:r>
      <w:r>
        <w:rPr>
          <w:spacing w:val="-7"/>
        </w:rPr>
        <w:t> </w:t>
      </w:r>
      <w:r>
        <w:rPr/>
        <w:t>ratio,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(eg,</w:t>
      </w:r>
      <w:r>
        <w:rPr>
          <w:spacing w:val="-7"/>
        </w:rPr>
        <w:t> </w:t>
      </w:r>
      <w:r>
        <w:rPr/>
        <w:t>superiority,</w:t>
      </w:r>
      <w:r>
        <w:rPr>
          <w:spacing w:val="-6"/>
        </w:rPr>
        <w:t> </w:t>
      </w:r>
      <w:r>
        <w:rPr/>
        <w:t>equivalence,</w:t>
      </w:r>
      <w:r>
        <w:rPr>
          <w:spacing w:val="-6"/>
        </w:rPr>
        <w:t> </w:t>
      </w:r>
      <w:r>
        <w:rPr/>
        <w:t>noninferiority,</w:t>
      </w:r>
      <w:r>
        <w:rPr>
          <w:spacing w:val="-6"/>
        </w:rPr>
        <w:t> </w:t>
      </w:r>
      <w:r>
        <w:rPr/>
        <w:t>exploratory)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spacing w:line="242" w:lineRule="exact"/>
      </w:pPr>
      <w:r>
        <w:rPr/>
        <w:t>Methods: Participants, interventions, and outcomes</w:t>
      </w:r>
    </w:p>
    <w:p>
      <w:pPr>
        <w:spacing w:line="225" w:lineRule="exact" w:before="0"/>
        <w:ind w:left="0" w:right="1806" w:firstLine="0"/>
        <w:jc w:val="right"/>
        <w:rPr>
          <w:rFonts w:ascii="Helvetica"/>
          <w:sz w:val="24"/>
        </w:rPr>
      </w:pPr>
      <w:r>
        <w:rPr>
          <w:rFonts w:ascii="Helvetica"/>
          <w:sz w:val="24"/>
        </w:rPr>
        <w:t>8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7" w:lineRule="exact"/>
        <w:ind w:left="108"/>
      </w:pPr>
      <w:r>
        <w:rPr/>
        <w:t>Study</w:t>
      </w:r>
      <w:r>
        <w:rPr>
          <w:spacing w:val="-3"/>
        </w:rPr>
        <w:t> </w:t>
      </w:r>
      <w:r>
        <w:rPr/>
        <w:t>setting</w:t>
        <w:tab/>
        <w:t>9</w:t>
        <w:tab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study</w:t>
      </w:r>
      <w:r>
        <w:rPr>
          <w:spacing w:val="-6"/>
        </w:rPr>
        <w:t> </w:t>
      </w:r>
      <w:r>
        <w:rPr/>
        <w:t>settings</w:t>
      </w:r>
      <w:r>
        <w:rPr>
          <w:spacing w:val="-6"/>
        </w:rPr>
        <w:t> </w:t>
      </w:r>
      <w:r>
        <w:rPr/>
        <w:t>(eg,</w:t>
      </w:r>
      <w:r>
        <w:rPr>
          <w:spacing w:val="-3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clinic,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hospital)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countries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will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be collected. Reference to where list of study sites can be obtained</w:t>
      </w:r>
    </w:p>
    <w:p>
      <w:pPr>
        <w:pStyle w:val="Heading1"/>
        <w:ind w:right="1459"/>
      </w:pPr>
      <w:r>
        <w:rPr/>
        <w:t>8-10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Eligibility</w:t>
      </w:r>
      <w:r>
        <w:rPr>
          <w:spacing w:val="-6"/>
        </w:rPr>
        <w:t> </w:t>
      </w:r>
      <w:r>
        <w:rPr/>
        <w:t>criteria</w:t>
        <w:tab/>
        <w:t>10</w:t>
        <w:tab/>
        <w:t>Inclusion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exclusion</w:t>
      </w:r>
      <w:r>
        <w:rPr>
          <w:spacing w:val="-5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participants.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eligibility</w:t>
      </w:r>
      <w:r>
        <w:rPr>
          <w:spacing w:val="-6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study</w:t>
      </w:r>
      <w:r>
        <w:rPr>
          <w:spacing w:val="-6"/>
        </w:rPr>
        <w:t> </w:t>
      </w:r>
      <w:r>
        <w:rPr/>
        <w:t>centres</w:t>
      </w:r>
      <w:r>
        <w:rPr>
          <w:spacing w:val="-6"/>
        </w:rPr>
        <w:t> </w:t>
      </w:r>
      <w:r>
        <w:rPr/>
        <w:t>and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individuals who will perform the interventions (eg, surgeons, psychotherapists)</w:t>
      </w:r>
    </w:p>
    <w:p>
      <w:pPr>
        <w:pStyle w:val="Heading1"/>
        <w:ind w:right="1344"/>
      </w:pPr>
      <w:r>
        <w:rPr/>
        <w:t>11-13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Interventions</w:t>
        <w:tab/>
        <w:t>11a</w:t>
        <w:tab/>
        <w:t>Interventions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7"/>
        </w:rPr>
        <w:t> </w:t>
      </w:r>
      <w:r>
        <w:rPr/>
        <w:t>group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detail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6"/>
        </w:rPr>
        <w:t> </w:t>
      </w:r>
      <w:r>
        <w:rPr/>
        <w:t>replication,</w:t>
      </w:r>
      <w:r>
        <w:rPr>
          <w:spacing w:val="-1"/>
        </w:rPr>
        <w:t> </w:t>
      </w:r>
      <w:r>
        <w:rPr/>
        <w:t>including how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administered</w:t>
      </w:r>
    </w:p>
    <w:p>
      <w:pPr>
        <w:pStyle w:val="Heading1"/>
        <w:ind w:right="1673"/>
      </w:pPr>
      <w:r>
        <w:rPr/>
        <w:t>10</w:t>
      </w:r>
    </w:p>
    <w:p>
      <w:pPr>
        <w:pStyle w:val="BodyText"/>
        <w:tabs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2267"/>
      </w:pPr>
      <w:r>
        <w:rPr/>
        <w:t>11b</w:t>
        <w:tab/>
        <w:t>Criteria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discontinuing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modifying</w:t>
      </w:r>
      <w:r>
        <w:rPr>
          <w:spacing w:val="-2"/>
        </w:rPr>
        <w:t> </w:t>
      </w:r>
      <w:r>
        <w:rPr/>
        <w:t>allocated</w:t>
      </w:r>
      <w:r>
        <w:rPr>
          <w:spacing w:val="-6"/>
        </w:rPr>
        <w:t> </w:t>
      </w:r>
      <w:r>
        <w:rPr/>
        <w:t>interventions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given</w:t>
      </w:r>
      <w:r>
        <w:rPr>
          <w:spacing w:val="-4"/>
        </w:rPr>
        <w:t> </w:t>
      </w:r>
      <w:r>
        <w:rPr/>
        <w:t>trial</w:t>
      </w:r>
      <w:r>
        <w:rPr>
          <w:spacing w:val="-4"/>
        </w:rPr>
        <w:t> </w:t>
      </w:r>
      <w:r>
        <w:rPr/>
        <w:t>participant</w:t>
      </w:r>
      <w:r>
        <w:rPr>
          <w:spacing w:val="-5"/>
        </w:rPr>
        <w:t> </w:t>
      </w:r>
      <w:r>
        <w:rPr/>
        <w:t>(eg,</w:t>
      </w:r>
      <w:r>
        <w:rPr>
          <w:spacing w:val="-3"/>
        </w:rPr>
        <w:t> </w:t>
      </w:r>
      <w:r>
        <w:rPr/>
        <w:t>drug</w:t>
      </w:r>
      <w:r>
        <w:rPr>
          <w:spacing w:val="-2"/>
        </w:rPr>
        <w:t> </w:t>
      </w:r>
      <w:r>
        <w:rPr/>
        <w:t>dose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change in response to harms, participant request, or improving/worsening disease)</w:t>
      </w:r>
    </w:p>
    <w:p>
      <w:pPr>
        <w:pStyle w:val="Heading1"/>
        <w:ind w:right="1708"/>
      </w:pPr>
      <w:r>
        <w:rPr/>
        <w:t>11</w:t>
      </w:r>
    </w:p>
    <w:p>
      <w:pPr>
        <w:pStyle w:val="BodyText"/>
        <w:tabs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2267"/>
      </w:pPr>
      <w:r>
        <w:rPr/>
        <w:t>11c</w:t>
        <w:tab/>
        <w:t>Strategies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improve</w:t>
      </w:r>
      <w:r>
        <w:rPr>
          <w:spacing w:val="-4"/>
        </w:rPr>
        <w:t> </w:t>
      </w:r>
      <w:r>
        <w:rPr/>
        <w:t>adherence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protocols,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adherence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(eg, drug tablet return, laboratory tests)</w:t>
      </w:r>
    </w:p>
    <w:p>
      <w:pPr>
        <w:pStyle w:val="Heading1"/>
        <w:ind w:right="1673"/>
      </w:pPr>
      <w:r>
        <w:rPr/>
        <w:t>13</w:t>
      </w:r>
    </w:p>
    <w:p>
      <w:pPr>
        <w:pStyle w:val="BodyText"/>
        <w:tabs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2267"/>
      </w:pPr>
      <w:r>
        <w:rPr/>
        <w:t>11d</w:t>
        <w:tab/>
        <w:t>Relevant</w:t>
      </w:r>
      <w:r>
        <w:rPr>
          <w:spacing w:val="-2"/>
        </w:rPr>
        <w:t> </w:t>
      </w:r>
      <w:r>
        <w:rPr/>
        <w:t>concomitant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interventions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prohibited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trial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00" w:orient="landscape"/>
          <w:pgMar w:top="580" w:bottom="940" w:left="620" w:right="620"/>
        </w:sectPr>
      </w:pPr>
    </w:p>
    <w:p>
      <w:pPr>
        <w:pStyle w:val="BodyText"/>
        <w:tabs>
          <w:tab w:pos="2267" w:val="left" w:leader="none"/>
          <w:tab w:pos="3015" w:val="left" w:leader="none"/>
        </w:tabs>
        <w:spacing w:before="93"/>
        <w:ind w:left="108"/>
      </w:pPr>
      <w:r>
        <w:rPr/>
        <w:t>Outcomes</w:t>
        <w:tab/>
        <w:t>12</w:t>
        <w:tab/>
        <w:t>Primary,</w:t>
      </w:r>
      <w:r>
        <w:rPr>
          <w:spacing w:val="-3"/>
        </w:rPr>
        <w:t> </w:t>
      </w:r>
      <w:r>
        <w:rPr/>
        <w:t>secondary,</w:t>
      </w:r>
      <w:r>
        <w:rPr>
          <w:spacing w:val="-3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6"/>
        </w:rPr>
        <w:t> </w:t>
      </w:r>
      <w:r>
        <w:rPr/>
        <w:t>outcomes,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measurement</w:t>
      </w:r>
      <w:r>
        <w:rPr>
          <w:spacing w:val="-3"/>
        </w:rPr>
        <w:t> </w:t>
      </w:r>
      <w:r>
        <w:rPr/>
        <w:t>variable</w:t>
      </w:r>
      <w:r>
        <w:rPr>
          <w:spacing w:val="-5"/>
        </w:rPr>
        <w:t> </w:t>
      </w:r>
      <w:r>
        <w:rPr/>
        <w:t>(eg,</w:t>
      </w:r>
      <w:r>
        <w:rPr>
          <w:spacing w:val="-3"/>
        </w:rPr>
        <w:t> </w:t>
      </w:r>
      <w:r>
        <w:rPr/>
        <w:t>systolic</w:t>
      </w:r>
      <w:r>
        <w:rPr>
          <w:spacing w:val="-7"/>
        </w:rPr>
        <w:t> </w:t>
      </w:r>
      <w:r>
        <w:rPr/>
        <w:t>blood</w:t>
      </w:r>
    </w:p>
    <w:p>
      <w:pPr>
        <w:pStyle w:val="Heading1"/>
        <w:spacing w:line="236" w:lineRule="exact" w:before="163"/>
        <w:ind w:left="108" w:right="0"/>
        <w:jc w:val="left"/>
      </w:pPr>
      <w:r>
        <w:rPr/>
        <w:br w:type="column"/>
      </w:r>
      <w:r>
        <w:rPr/>
        <w:t>14-17</w:t>
      </w:r>
    </w:p>
    <w:p>
      <w:pPr>
        <w:spacing w:after="0" w:line="236" w:lineRule="exact"/>
        <w:jc w:val="left"/>
        <w:sectPr>
          <w:type w:val="continuous"/>
          <w:pgSz w:w="16840" w:h="11900" w:orient="landscape"/>
          <w:pgMar w:top="580" w:bottom="940" w:left="620" w:right="620"/>
          <w:cols w:num="2" w:equalWidth="0">
            <w:col w:w="13182" w:space="367"/>
            <w:col w:w="2051"/>
          </w:cols>
        </w:sectPr>
      </w:pPr>
    </w:p>
    <w:p>
      <w:pPr>
        <w:pStyle w:val="BodyText"/>
        <w:tabs>
          <w:tab w:pos="15207" w:val="left" w:leader="none"/>
        </w:tabs>
        <w:spacing w:line="283" w:lineRule="auto"/>
        <w:ind w:left="3015" w:right="390"/>
      </w:pPr>
      <w:r>
        <w:rPr/>
        <w:t>pressure),</w:t>
      </w:r>
      <w:r>
        <w:rPr>
          <w:spacing w:val="-4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metric</w:t>
      </w:r>
      <w:r>
        <w:rPr>
          <w:spacing w:val="-3"/>
        </w:rPr>
        <w:t> </w:t>
      </w:r>
      <w:r>
        <w:rPr/>
        <w:t>(eg,</w:t>
      </w:r>
      <w:r>
        <w:rPr>
          <w:spacing w:val="-2"/>
        </w:rPr>
        <w:t> </w:t>
      </w:r>
      <w:r>
        <w:rPr/>
        <w:t>change</w:t>
      </w:r>
      <w:r>
        <w:rPr>
          <w:spacing w:val="-8"/>
        </w:rPr>
        <w:t> </w:t>
      </w:r>
      <w:r>
        <w:rPr/>
        <w:t>from</w:t>
      </w:r>
      <w:r>
        <w:rPr>
          <w:spacing w:val="-2"/>
        </w:rPr>
        <w:t> </w:t>
      </w:r>
      <w:r>
        <w:rPr/>
        <w:t>baseline,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value,</w:t>
      </w:r>
      <w:r>
        <w:rPr>
          <w:spacing w:val="-4"/>
        </w:rPr>
        <w:t> </w:t>
      </w:r>
      <w:r>
        <w:rPr/>
        <w:t>time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event),</w:t>
      </w:r>
      <w:r>
        <w:rPr>
          <w:spacing w:val="-4"/>
        </w:rPr>
        <w:t> </w:t>
      </w:r>
      <w:r>
        <w:rPr/>
        <w:t>method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aggregation</w:t>
      </w:r>
      <w:r>
        <w:rPr>
          <w:spacing w:val="-4"/>
        </w:rPr>
        <w:t> </w:t>
      </w:r>
      <w:r>
        <w:rPr/>
        <w:t>(eg,  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median,</w:t>
      </w:r>
      <w:r>
        <w:rPr>
          <w:spacing w:val="-2"/>
        </w:rPr>
        <w:t> </w:t>
      </w:r>
      <w:r>
        <w:rPr/>
        <w:t>proportion),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point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6"/>
        </w:rPr>
        <w:t> </w:t>
      </w:r>
      <w:r>
        <w:rPr/>
        <w:t>outcome.</w:t>
      </w:r>
      <w:r>
        <w:rPr>
          <w:spacing w:val="-4"/>
        </w:rPr>
        <w:t> </w:t>
      </w:r>
      <w:r>
        <w:rPr/>
        <w:t>Explanation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relevance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chosen</w:t>
      </w:r>
    </w:p>
    <w:p>
      <w:pPr>
        <w:pStyle w:val="BodyText"/>
        <w:spacing w:line="240" w:lineRule="exact" w:before="9"/>
        <w:ind w:left="3015"/>
      </w:pPr>
      <w:r>
        <w:rPr/>
        <w:t>efficacy and harm outcomes is strongly recommended</w:t>
      </w:r>
    </w:p>
    <w:p>
      <w:pPr>
        <w:pStyle w:val="Heading1"/>
        <w:ind w:right="1166"/>
      </w:pPr>
      <w:r>
        <w:rPr/>
        <w:t>Table 1</w:t>
      </w:r>
    </w:p>
    <w:p>
      <w:pPr>
        <w:pStyle w:val="BodyText"/>
        <w:tabs>
          <w:tab w:pos="2267" w:val="left" w:leader="none"/>
          <w:tab w:pos="3015" w:val="left" w:leader="none"/>
          <w:tab w:pos="15207" w:val="left" w:leader="none"/>
        </w:tabs>
        <w:spacing w:line="283" w:lineRule="auto"/>
        <w:ind w:left="3015" w:right="390" w:hanging="2907"/>
      </w:pPr>
      <w:r>
        <w:rPr/>
        <w:t>Participant</w:t>
      </w:r>
      <w:r>
        <w:rPr>
          <w:spacing w:val="-4"/>
        </w:rPr>
        <w:t> </w:t>
      </w:r>
      <w:r>
        <w:rPr/>
        <w:t>timeline</w:t>
        <w:tab/>
        <w:t>13</w:t>
        <w:tab/>
        <w:t>Time</w:t>
      </w:r>
      <w:r>
        <w:rPr>
          <w:spacing w:val="-6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enrolment,</w:t>
      </w:r>
      <w:r>
        <w:rPr>
          <w:spacing w:val="-4"/>
        </w:rPr>
        <w:t> </w:t>
      </w:r>
      <w:r>
        <w:rPr/>
        <w:t>interventions</w:t>
      </w:r>
      <w:r>
        <w:rPr>
          <w:spacing w:val="-6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run-ins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washouts),</w:t>
      </w:r>
      <w:r>
        <w:rPr>
          <w:spacing w:val="-2"/>
        </w:rPr>
        <w:t> </w:t>
      </w:r>
      <w:r>
        <w:rPr/>
        <w:t>assessments,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</w:t>
      </w:r>
      <w:r>
        <w:rPr/>
        <w:t>visits</w:t>
      </w:r>
      <w:r>
        <w:rPr>
          <w:spacing w:val="-3"/>
        </w:rPr>
        <w:t> </w:t>
      </w:r>
      <w:r>
        <w:rPr/>
        <w:t>for 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participants. A schematic diagram is highly recommended (see</w:t>
      </w:r>
      <w:r>
        <w:rPr>
          <w:spacing w:val="-34"/>
        </w:rPr>
        <w:t> </w:t>
      </w:r>
      <w:r>
        <w:rPr/>
        <w:t>Figure)</w:t>
      </w:r>
    </w:p>
    <w:p>
      <w:pPr>
        <w:spacing w:after="0" w:line="283" w:lineRule="auto"/>
        <w:sectPr>
          <w:type w:val="continuous"/>
          <w:pgSz w:w="16840" w:h="11900" w:orient="landscape"/>
          <w:pgMar w:top="580" w:bottom="940" w:left="620" w:right="620"/>
        </w:sectPr>
      </w:pPr>
    </w:p>
    <w:p>
      <w:pPr>
        <w:pStyle w:val="Heading1"/>
        <w:spacing w:line="235" w:lineRule="exact" w:before="83"/>
        <w:ind w:right="1326"/>
      </w:pPr>
      <w:r>
        <w:rPr/>
        <w:t>17-18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Sample</w:t>
      </w:r>
      <w:r>
        <w:rPr>
          <w:spacing w:val="-3"/>
        </w:rPr>
        <w:t> </w:t>
      </w:r>
      <w:r>
        <w:rPr/>
        <w:t>size</w:t>
        <w:tab/>
        <w:t>14</w:t>
        <w:tab/>
        <w:t>Estimated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needed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achieve</w:t>
      </w:r>
      <w:r>
        <w:rPr>
          <w:spacing w:val="-4"/>
        </w:rPr>
        <w:t> </w:t>
      </w:r>
      <w:r>
        <w:rPr/>
        <w:t>study</w:t>
      </w:r>
      <w:r>
        <w:rPr>
          <w:spacing w:val="-6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how</w:t>
      </w:r>
      <w:r>
        <w:rPr>
          <w:spacing w:val="-7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determined,</w:t>
      </w:r>
      <w:r>
        <w:rPr>
          <w:spacing w:val="-4"/>
        </w:rPr>
        <w:t> </w:t>
      </w:r>
      <w:r>
        <w:rPr/>
        <w:t>including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38" w:lineRule="exact" w:before="46"/>
        <w:ind w:left="3015"/>
      </w:pPr>
      <w:r>
        <w:rPr/>
        <w:t>clinical and statistical assumptions supporting any sample size calculations</w:t>
      </w:r>
    </w:p>
    <w:p>
      <w:pPr>
        <w:pStyle w:val="Heading1"/>
        <w:ind w:right="1806"/>
      </w:pPr>
      <w:r>
        <w:rPr/>
        <w:t>8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Recruitment</w:t>
        <w:tab/>
        <w:t>15</w:t>
        <w:tab/>
        <w:t>Strategies for achieving adequate participant enrolment to reach</w:t>
      </w:r>
      <w:r>
        <w:rPr>
          <w:spacing w:val="-43"/>
        </w:rPr>
        <w:t> </w:t>
      </w:r>
      <w:r>
        <w:rPr/>
        <w:t>target sample size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94"/>
      </w:pPr>
      <w:r>
        <w:rPr/>
        <w:t>Methods: Assignment of interventions (for controlled trials)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47" w:lineRule="exact"/>
        <w:ind w:left="108"/>
      </w:pPr>
      <w:r>
        <w:rPr/>
        <w:t>Allocation:</w:t>
      </w:r>
    </w:p>
    <w:p>
      <w:pPr>
        <w:pStyle w:val="Heading1"/>
        <w:spacing w:line="230" w:lineRule="exact"/>
        <w:ind w:right="1708"/>
      </w:pPr>
      <w:r>
        <w:rPr/>
        <w:t>11</w:t>
      </w:r>
    </w:p>
    <w:p>
      <w:pPr>
        <w:spacing w:after="0" w:line="230" w:lineRule="exact"/>
        <w:sectPr>
          <w:pgSz w:w="16840" w:h="11900" w:orient="landscape"/>
          <w:pgMar w:header="0" w:footer="745" w:top="560" w:bottom="940" w:left="620" w:right="620"/>
        </w:sectPr>
      </w:pPr>
    </w:p>
    <w:p>
      <w:pPr>
        <w:pStyle w:val="BodyText"/>
        <w:spacing w:line="283" w:lineRule="auto"/>
        <w:ind w:left="379" w:right="-18"/>
      </w:pPr>
      <w:r>
        <w:rPr/>
        <w:t>Sequence generation</w:t>
      </w:r>
    </w:p>
    <w:p>
      <w:pPr>
        <w:pStyle w:val="BodyText"/>
        <w:tabs>
          <w:tab w:pos="1128" w:val="left" w:leader="none"/>
          <w:tab w:pos="11730" w:val="left" w:leader="none"/>
          <w:tab w:pos="13319" w:val="left" w:leader="none"/>
        </w:tabs>
        <w:spacing w:line="283" w:lineRule="auto"/>
        <w:ind w:left="1128" w:right="390" w:hanging="749"/>
      </w:pPr>
      <w:r>
        <w:rPr/>
        <w:br w:type="column"/>
      </w:r>
      <w:r>
        <w:rPr/>
        <w:t>16a</w:t>
        <w:tab/>
        <w:t>Method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generating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allocation</w:t>
      </w:r>
      <w:r>
        <w:rPr>
          <w:spacing w:val="-4"/>
        </w:rPr>
        <w:t> </w:t>
      </w:r>
      <w:r>
        <w:rPr/>
        <w:t>sequence</w:t>
      </w:r>
      <w:r>
        <w:rPr>
          <w:spacing w:val="-6"/>
        </w:rPr>
        <w:t> </w:t>
      </w:r>
      <w:r>
        <w:rPr/>
        <w:t>(eg,</w:t>
      </w:r>
      <w:r>
        <w:rPr>
          <w:spacing w:val="-4"/>
        </w:rPr>
        <w:t> </w:t>
      </w:r>
      <w:r>
        <w:rPr/>
        <w:t>computer-generated</w:t>
      </w:r>
      <w:r>
        <w:rPr>
          <w:spacing w:val="-6"/>
        </w:rPr>
        <w:t> </w:t>
      </w:r>
      <w:r>
        <w:rPr/>
        <w:t>random</w:t>
      </w:r>
      <w:r>
        <w:rPr>
          <w:spacing w:val="-2"/>
        </w:rPr>
        <w:t> </w:t>
      </w:r>
      <w:r>
        <w:rPr/>
        <w:t>numbers),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factors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stratification.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reduce</w:t>
      </w:r>
      <w:r>
        <w:rPr>
          <w:spacing w:val="-6"/>
        </w:rPr>
        <w:t> </w:t>
      </w:r>
      <w:r>
        <w:rPr/>
        <w:t>predictability</w:t>
      </w:r>
      <w:r>
        <w:rPr>
          <w:spacing w:val="-6"/>
        </w:rPr>
        <w:t> </w:t>
      </w:r>
      <w:r>
        <w:rPr/>
        <w:t>of a</w:t>
      </w:r>
      <w:r>
        <w:rPr>
          <w:spacing w:val="-6"/>
        </w:rPr>
        <w:t> </w:t>
      </w:r>
      <w:r>
        <w:rPr/>
        <w:t>random</w:t>
      </w:r>
      <w:r>
        <w:rPr>
          <w:spacing w:val="-2"/>
        </w:rPr>
        <w:t> </w:t>
      </w:r>
      <w:r>
        <w:rPr/>
        <w:t>sequence,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planned</w:t>
      </w:r>
      <w:r>
        <w:rPr>
          <w:spacing w:val="-4"/>
        </w:rPr>
        <w:t> </w:t>
      </w:r>
      <w:r>
        <w:rPr/>
        <w:t>restriction</w:t>
      </w:r>
    </w:p>
    <w:p>
      <w:pPr>
        <w:pStyle w:val="BodyText"/>
        <w:spacing w:before="9"/>
        <w:ind w:left="1128"/>
      </w:pPr>
      <w:r>
        <w:rPr/>
        <w:t>(eg, blocking) should be provided in a separate document that is unavailable to those who enrol participants</w:t>
      </w:r>
    </w:p>
    <w:p>
      <w:pPr>
        <w:pStyle w:val="BodyText"/>
        <w:spacing w:line="240" w:lineRule="exact" w:before="46"/>
        <w:ind w:left="1128"/>
      </w:pPr>
      <w:r>
        <w:rPr/>
        <w:t>or assign interventions</w:t>
      </w:r>
    </w:p>
    <w:p>
      <w:pPr>
        <w:spacing w:after="0" w:line="240" w:lineRule="exact"/>
        <w:sectPr>
          <w:type w:val="continuous"/>
          <w:pgSz w:w="16840" w:h="11900" w:orient="landscape"/>
          <w:pgMar w:top="580" w:bottom="940" w:left="620" w:right="620"/>
          <w:cols w:num="2" w:equalWidth="0">
            <w:col w:w="1421" w:space="466"/>
            <w:col w:w="13713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83" w:lineRule="auto"/>
        <w:ind w:left="379" w:right="-19"/>
      </w:pPr>
      <w:r>
        <w:rPr/>
        <w:t>Allocation concealment mechanism</w:t>
      </w:r>
    </w:p>
    <w:p>
      <w:pPr>
        <w:spacing w:line="234" w:lineRule="exact" w:before="0"/>
        <w:ind w:left="0" w:right="1708" w:firstLine="0"/>
        <w:jc w:val="righ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z w:val="24"/>
        </w:rPr>
        <w:t>11</w:t>
      </w:r>
    </w:p>
    <w:p>
      <w:pPr>
        <w:pStyle w:val="BodyText"/>
        <w:tabs>
          <w:tab w:pos="1128" w:val="left" w:leader="none"/>
          <w:tab w:pos="11730" w:val="left" w:leader="none"/>
          <w:tab w:pos="13319" w:val="left" w:leader="none"/>
        </w:tabs>
        <w:spacing w:line="283" w:lineRule="auto"/>
        <w:ind w:left="1128" w:right="390" w:hanging="749"/>
      </w:pPr>
      <w:r>
        <w:rPr/>
        <w:t>16b</w:t>
        <w:tab/>
        <w:t>Mechanism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implementing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allocation</w:t>
      </w:r>
      <w:r>
        <w:rPr>
          <w:spacing w:val="-8"/>
        </w:rPr>
        <w:t> </w:t>
      </w:r>
      <w:r>
        <w:rPr/>
        <w:t>sequence</w:t>
      </w:r>
      <w:r>
        <w:rPr>
          <w:spacing w:val="-6"/>
        </w:rPr>
        <w:t> </w:t>
      </w:r>
      <w:r>
        <w:rPr/>
        <w:t>(eg,</w:t>
      </w:r>
      <w:r>
        <w:rPr>
          <w:spacing w:val="-4"/>
        </w:rPr>
        <w:t> </w:t>
      </w:r>
      <w:r>
        <w:rPr/>
        <w:t>central</w:t>
      </w:r>
      <w:r>
        <w:rPr>
          <w:spacing w:val="-8"/>
        </w:rPr>
        <w:t> </w:t>
      </w:r>
      <w:r>
        <w:rPr/>
        <w:t>telephone;</w:t>
      </w:r>
      <w:r>
        <w:rPr>
          <w:spacing w:val="-4"/>
        </w:rPr>
        <w:t> </w:t>
      </w:r>
      <w:r>
        <w:rPr/>
        <w:t>sequentially</w:t>
      </w:r>
      <w:r>
        <w:rPr>
          <w:spacing w:val="-8"/>
        </w:rPr>
        <w:t> </w:t>
      </w:r>
      <w:r>
        <w:rPr/>
        <w:t>numbered,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opaque,</w:t>
      </w:r>
      <w:r>
        <w:rPr>
          <w:spacing w:val="-2"/>
        </w:rPr>
        <w:t> </w:t>
      </w:r>
      <w:r>
        <w:rPr/>
        <w:t>sealed</w:t>
      </w:r>
      <w:r>
        <w:rPr>
          <w:spacing w:val="-6"/>
        </w:rPr>
        <w:t> </w:t>
      </w:r>
      <w:r>
        <w:rPr/>
        <w:t>envelopes),</w:t>
      </w:r>
      <w:r>
        <w:rPr>
          <w:spacing w:val="-4"/>
        </w:rPr>
        <w:t> </w:t>
      </w:r>
      <w:r>
        <w:rPr/>
        <w:t>describing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steps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conceal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sequence</w:t>
      </w:r>
      <w:r>
        <w:rPr>
          <w:spacing w:val="-6"/>
        </w:rPr>
        <w:t> </w:t>
      </w:r>
      <w:r>
        <w:rPr/>
        <w:t>until</w:t>
      </w:r>
      <w:r>
        <w:rPr>
          <w:spacing w:val="-4"/>
        </w:rPr>
        <w:t> </w:t>
      </w:r>
      <w:r>
        <w:rPr/>
        <w:t>interventions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assigned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36" w:lineRule="exact"/>
        <w:ind w:right="1708"/>
      </w:pPr>
      <w:r>
        <w:rPr/>
        <w:t>11</w:t>
      </w:r>
    </w:p>
    <w:p>
      <w:pPr>
        <w:spacing w:after="0" w:line="236" w:lineRule="exact"/>
        <w:sectPr>
          <w:type w:val="continuous"/>
          <w:pgSz w:w="16840" w:h="11900" w:orient="landscape"/>
          <w:pgMar w:top="580" w:bottom="940" w:left="620" w:right="620"/>
          <w:cols w:num="2" w:equalWidth="0">
            <w:col w:w="1628" w:space="260"/>
            <w:col w:w="13712"/>
          </w:cols>
        </w:sectPr>
      </w:pP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6" w:lineRule="exact"/>
        <w:ind w:left="379"/>
      </w:pPr>
      <w:r>
        <w:rPr/>
        <w:t>Implementation</w:t>
        <w:tab/>
        <w:t>16c</w:t>
        <w:tab/>
        <w:t>Who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generate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allocation</w:t>
      </w:r>
      <w:r>
        <w:rPr>
          <w:spacing w:val="-4"/>
        </w:rPr>
        <w:t> </w:t>
      </w:r>
      <w:r>
        <w:rPr/>
        <w:t>sequence,</w:t>
      </w:r>
      <w:r>
        <w:rPr>
          <w:spacing w:val="-2"/>
        </w:rPr>
        <w:t> </w:t>
      </w:r>
      <w:r>
        <w:rPr/>
        <w:t>who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enrol</w:t>
      </w:r>
      <w:r>
        <w:rPr>
          <w:spacing w:val="-4"/>
        </w:rPr>
        <w:t> </w:t>
      </w:r>
      <w:r>
        <w:rPr/>
        <w:t>participants,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assign</w:t>
      </w:r>
      <w:r>
        <w:rPr>
          <w:spacing w:val="-4"/>
        </w:rPr>
        <w:t> </w:t>
      </w:r>
      <w:r>
        <w:rPr/>
        <w:t>participants</w:t>
      </w:r>
      <w:r>
        <w:rPr>
          <w:spacing w:val="-6"/>
        </w:rPr>
        <w:t> </w:t>
      </w:r>
      <w:r>
        <w:rPr/>
        <w:t>to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38" w:lineRule="exact" w:before="46"/>
        <w:ind w:left="3015"/>
      </w:pPr>
      <w:r>
        <w:rPr/>
        <w:t>interventions</w:t>
      </w:r>
    </w:p>
    <w:p>
      <w:pPr>
        <w:pStyle w:val="Heading1"/>
        <w:ind w:right="1708"/>
      </w:pPr>
      <w:r>
        <w:rPr/>
        <w:t>11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Blinding</w:t>
      </w:r>
      <w:r>
        <w:rPr>
          <w:spacing w:val="-2"/>
        </w:rPr>
        <w:t> </w:t>
      </w:r>
      <w:r>
        <w:rPr/>
        <w:t>(masking)</w:t>
        <w:tab/>
        <w:t>17a</w:t>
        <w:tab/>
        <w:t>Who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blinded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assignment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interventions</w:t>
      </w:r>
      <w:r>
        <w:rPr>
          <w:spacing w:val="-3"/>
        </w:rPr>
        <w:t> </w:t>
      </w:r>
      <w:r>
        <w:rPr/>
        <w:t>(eg,</w:t>
      </w:r>
      <w:r>
        <w:rPr>
          <w:spacing w:val="-4"/>
        </w:rPr>
        <w:t> </w:t>
      </w:r>
      <w:r>
        <w:rPr/>
        <w:t>trial</w:t>
      </w:r>
      <w:r>
        <w:rPr>
          <w:spacing w:val="-4"/>
        </w:rPr>
        <w:t> </w:t>
      </w:r>
      <w:r>
        <w:rPr/>
        <w:t>participants,</w:t>
      </w:r>
      <w:r>
        <w:rPr>
          <w:spacing w:val="-2"/>
        </w:rPr>
        <w:t> </w:t>
      </w:r>
      <w:r>
        <w:rPr/>
        <w:t>care</w:t>
      </w:r>
      <w:r>
        <w:rPr>
          <w:spacing w:val="-4"/>
        </w:rPr>
        <w:t> </w:t>
      </w:r>
      <w:r>
        <w:rPr/>
        <w:t>providers,</w:t>
      </w:r>
      <w:r>
        <w:rPr>
          <w:spacing w:val="-2"/>
        </w:rPr>
        <w:t> </w:t>
      </w:r>
      <w:r>
        <w:rPr/>
        <w:t>outcome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assessors, data analysts), and how</w:t>
      </w:r>
    </w:p>
    <w:p>
      <w:pPr>
        <w:pStyle w:val="Heading1"/>
        <w:ind w:right="1708"/>
      </w:pPr>
      <w:r>
        <w:rPr/>
        <w:t>11</w:t>
      </w:r>
    </w:p>
    <w:p>
      <w:pPr>
        <w:pStyle w:val="BodyText"/>
        <w:tabs>
          <w:tab w:pos="3015" w:val="left" w:leader="none"/>
          <w:tab w:pos="13618" w:val="left" w:leader="none"/>
          <w:tab w:pos="15207" w:val="left" w:leader="none"/>
        </w:tabs>
        <w:spacing w:line="283" w:lineRule="auto"/>
        <w:ind w:left="3015" w:right="390" w:hanging="749"/>
      </w:pPr>
      <w:r>
        <w:rPr/>
        <w:t>17b</w:t>
        <w:tab/>
        <w:t>If</w:t>
      </w:r>
      <w:r>
        <w:rPr>
          <w:spacing w:val="-3"/>
        </w:rPr>
        <w:t> </w:t>
      </w:r>
      <w:r>
        <w:rPr/>
        <w:t>blinded,</w:t>
      </w:r>
      <w:r>
        <w:rPr>
          <w:spacing w:val="-3"/>
        </w:rPr>
        <w:t> </w:t>
      </w:r>
      <w:r>
        <w:rPr/>
        <w:t>circumstances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unblinding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permissible,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revealing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participant’s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allocated intervention during the</w:t>
      </w:r>
      <w:r>
        <w:rPr>
          <w:spacing w:val="-22"/>
        </w:rPr>
        <w:t> </w:t>
      </w:r>
      <w:r>
        <w:rPr/>
        <w:t>trial</w:t>
      </w:r>
    </w:p>
    <w:p>
      <w:pPr>
        <w:pStyle w:val="BodyText"/>
        <w:spacing w:before="11"/>
      </w:pPr>
    </w:p>
    <w:p>
      <w:pPr>
        <w:spacing w:after="0"/>
        <w:sectPr>
          <w:type w:val="continuous"/>
          <w:pgSz w:w="16840" w:h="11900" w:orient="landscape"/>
          <w:pgMar w:top="580" w:bottom="940" w:left="620" w:right="620"/>
        </w:sectPr>
      </w:pPr>
    </w:p>
    <w:p>
      <w:pPr>
        <w:pStyle w:val="Heading2"/>
      </w:pPr>
      <w:r>
        <w:rPr/>
        <w:t>Methods: Data collection, management, and</w:t>
      </w:r>
      <w:r>
        <w:rPr>
          <w:spacing w:val="-25"/>
        </w:rPr>
        <w:t> </w:t>
      </w:r>
      <w:r>
        <w:rPr/>
        <w:t>analysis</w:t>
      </w:r>
    </w:p>
    <w:p>
      <w:pPr>
        <w:pStyle w:val="BodyText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line="236" w:lineRule="exact" w:before="0"/>
        <w:ind w:left="108" w:right="0" w:firstLine="0"/>
        <w:jc w:val="left"/>
        <w:rPr>
          <w:rFonts w:ascii="Helvetica"/>
          <w:sz w:val="24"/>
        </w:rPr>
      </w:pPr>
      <w:r>
        <w:rPr>
          <w:rFonts w:ascii="Helvetica"/>
          <w:sz w:val="24"/>
        </w:rPr>
        <w:t>14-17</w:t>
      </w:r>
    </w:p>
    <w:p>
      <w:pPr>
        <w:spacing w:after="0" w:line="236" w:lineRule="exact"/>
        <w:jc w:val="left"/>
        <w:rPr>
          <w:rFonts w:ascii="Helvetica"/>
          <w:sz w:val="24"/>
        </w:rPr>
        <w:sectPr>
          <w:type w:val="continuous"/>
          <w:pgSz w:w="16840" w:h="11900" w:orient="landscape"/>
          <w:pgMar w:top="580" w:bottom="940" w:left="620" w:right="620"/>
          <w:cols w:num="2" w:equalWidth="0">
            <w:col w:w="5631" w:space="7918"/>
            <w:col w:w="2051"/>
          </w:cols>
        </w:sectPr>
      </w:pPr>
    </w:p>
    <w:p>
      <w:pPr>
        <w:pStyle w:val="BodyText"/>
        <w:spacing w:line="283" w:lineRule="auto"/>
        <w:ind w:left="108" w:right="-18"/>
      </w:pPr>
      <w:r>
        <w:rPr/>
        <w:t>Data collection methods</w:t>
      </w:r>
    </w:p>
    <w:p>
      <w:pPr>
        <w:pStyle w:val="BodyText"/>
        <w:tabs>
          <w:tab w:pos="857" w:val="left" w:leader="none"/>
          <w:tab w:pos="11459" w:val="left" w:leader="none"/>
          <w:tab w:pos="13048" w:val="left" w:leader="none"/>
        </w:tabs>
        <w:spacing w:line="283" w:lineRule="auto"/>
        <w:ind w:left="857" w:right="390" w:hanging="749"/>
      </w:pPr>
      <w:r>
        <w:rPr/>
        <w:br w:type="column"/>
      </w:r>
      <w:r>
        <w:rPr/>
        <w:t>18a</w:t>
        <w:tab/>
        <w:t>Plans for assessment and collection of outcome, baseline, and other trial</w:t>
      </w:r>
      <w:r>
        <w:rPr>
          <w:spacing w:val="-43"/>
        </w:rPr>
        <w:t> </w:t>
      </w:r>
      <w:r>
        <w:rPr/>
        <w:t>data, including any</w:t>
      </w:r>
      <w:r>
        <w:rPr>
          <w:spacing w:val="-6"/>
        </w:rPr>
        <w:t> </w:t>
      </w:r>
      <w:r>
        <w:rPr/>
        <w:t>related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processes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promote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quality</w:t>
      </w:r>
      <w:r>
        <w:rPr>
          <w:spacing w:val="-4"/>
        </w:rPr>
        <w:t> </w:t>
      </w:r>
      <w:r>
        <w:rPr/>
        <w:t>(eg,</w:t>
      </w:r>
      <w:r>
        <w:rPr>
          <w:spacing w:val="-2"/>
        </w:rPr>
        <w:t> </w:t>
      </w:r>
      <w:r>
        <w:rPr/>
        <w:t>duplicate</w:t>
      </w:r>
      <w:r>
        <w:rPr>
          <w:spacing w:val="-7"/>
        </w:rPr>
        <w:t> </w:t>
      </w:r>
      <w:r>
        <w:rPr/>
        <w:t>measurements,</w:t>
      </w:r>
      <w:r>
        <w:rPr>
          <w:spacing w:val="-3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of assessors)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before="9"/>
        <w:ind w:left="857"/>
      </w:pPr>
      <w:r>
        <w:rPr/>
        <w:t>study instruments (eg, questionnaires, laboratory tests) along with their reliability and validity, if known.</w:t>
      </w:r>
    </w:p>
    <w:p>
      <w:pPr>
        <w:pStyle w:val="BodyText"/>
        <w:spacing w:line="240" w:lineRule="exact" w:before="46"/>
        <w:ind w:left="857"/>
      </w:pPr>
      <w:r>
        <w:rPr/>
        <w:t>Reference to where data collection forms can be found, if not in the protocol</w:t>
      </w:r>
    </w:p>
    <w:p>
      <w:pPr>
        <w:spacing w:after="0" w:line="240" w:lineRule="exact"/>
        <w:sectPr>
          <w:type w:val="continuous"/>
          <w:pgSz w:w="16840" w:h="11900" w:orient="landscape"/>
          <w:pgMar w:top="580" w:bottom="940" w:left="620" w:right="620"/>
          <w:cols w:num="2" w:equalWidth="0">
            <w:col w:w="1553" w:space="605"/>
            <w:col w:w="13442"/>
          </w:cols>
        </w:sectPr>
      </w:pPr>
    </w:p>
    <w:p>
      <w:pPr>
        <w:pStyle w:val="Heading1"/>
        <w:spacing w:line="235" w:lineRule="exact"/>
        <w:ind w:right="1673"/>
      </w:pPr>
      <w:r>
        <w:rPr/>
        <w:t>10</w:t>
      </w:r>
    </w:p>
    <w:p>
      <w:pPr>
        <w:pStyle w:val="BodyText"/>
        <w:tabs>
          <w:tab w:pos="3015" w:val="left" w:leader="none"/>
          <w:tab w:pos="13618" w:val="left" w:leader="none"/>
          <w:tab w:pos="15207" w:val="left" w:leader="none"/>
        </w:tabs>
        <w:spacing w:line="283" w:lineRule="auto"/>
        <w:ind w:left="3015" w:right="390" w:hanging="749"/>
      </w:pPr>
      <w:r>
        <w:rPr/>
        <w:t>18b</w:t>
        <w:tab/>
        <w:t>Plans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5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retention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follow-up,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outcome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collected for participants who discontinue or deviate from intervention</w:t>
      </w:r>
      <w:r>
        <w:rPr>
          <w:spacing w:val="-41"/>
        </w:rPr>
        <w:t> </w:t>
      </w:r>
      <w:r>
        <w:rPr/>
        <w:t>protocols</w:t>
      </w:r>
    </w:p>
    <w:p>
      <w:pPr>
        <w:spacing w:after="0" w:line="283" w:lineRule="auto"/>
        <w:sectPr>
          <w:type w:val="continuous"/>
          <w:pgSz w:w="16840" w:h="11900" w:orient="landscape"/>
          <w:pgMar w:top="580" w:bottom="940" w:left="620" w:right="620"/>
        </w:sectPr>
      </w:pPr>
    </w:p>
    <w:p>
      <w:pPr>
        <w:pStyle w:val="Heading1"/>
        <w:spacing w:line="235" w:lineRule="exact" w:before="83"/>
        <w:ind w:right="1606"/>
      </w:pPr>
      <w:r>
        <w:rPr/>
        <w:t>NA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83" w:lineRule="auto"/>
        <w:ind w:left="3015" w:right="390" w:hanging="2907"/>
      </w:pPr>
      <w:r>
        <w:rPr/>
        <w:t>Data</w:t>
      </w:r>
      <w:r>
        <w:rPr>
          <w:spacing w:val="-4"/>
        </w:rPr>
        <w:t> </w:t>
      </w:r>
      <w:r>
        <w:rPr/>
        <w:t>management</w:t>
        <w:tab/>
        <w:t>19</w:t>
        <w:tab/>
        <w:t>Plans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entry,</w:t>
      </w:r>
      <w:r>
        <w:rPr>
          <w:spacing w:val="-1"/>
        </w:rPr>
        <w:t> </w:t>
      </w:r>
      <w:r>
        <w:rPr/>
        <w:t>coding,</w:t>
      </w:r>
      <w:r>
        <w:rPr>
          <w:spacing w:val="-1"/>
        </w:rPr>
        <w:t> </w:t>
      </w:r>
      <w:r>
        <w:rPr/>
        <w:t>security,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storage,</w:t>
      </w:r>
      <w:r>
        <w:rPr>
          <w:spacing w:val="-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5"/>
        </w:rPr>
        <w:t> </w:t>
      </w:r>
      <w:r>
        <w:rPr/>
        <w:t>data</w:t>
      </w:r>
      <w:r>
        <w:rPr>
          <w:spacing w:val="-7"/>
        </w:rPr>
        <w:t> </w:t>
      </w:r>
      <w:r>
        <w:rPr/>
        <w:t>quality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(eg,</w:t>
      </w:r>
      <w:r>
        <w:rPr>
          <w:spacing w:val="-3"/>
        </w:rPr>
        <w:t> </w:t>
      </w:r>
      <w:r>
        <w:rPr/>
        <w:t>double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entry;</w:t>
      </w:r>
      <w:r>
        <w:rPr>
          <w:spacing w:val="-3"/>
        </w:rPr>
        <w:t> </w:t>
      </w:r>
      <w:r>
        <w:rPr/>
        <w:t>range</w:t>
      </w:r>
      <w:r>
        <w:rPr>
          <w:spacing w:val="-5"/>
        </w:rPr>
        <w:t> </w:t>
      </w:r>
      <w:r>
        <w:rPr/>
        <w:t>checks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values).</w:t>
      </w:r>
      <w:r>
        <w:rPr>
          <w:spacing w:val="-3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line="238" w:lineRule="exact" w:before="7"/>
        <w:ind w:left="3015"/>
      </w:pPr>
      <w:r>
        <w:rPr/>
        <w:t>procedures can be found, if not in the protocol</w:t>
      </w:r>
    </w:p>
    <w:p>
      <w:pPr>
        <w:pStyle w:val="Heading1"/>
        <w:ind w:right="1326"/>
      </w:pPr>
      <w:r>
        <w:rPr/>
        <w:t>18-19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Statistical</w:t>
      </w:r>
      <w:r>
        <w:rPr>
          <w:spacing w:val="-5"/>
        </w:rPr>
        <w:t> </w:t>
      </w:r>
      <w:r>
        <w:rPr/>
        <w:t>methods</w:t>
        <w:tab/>
        <w:t>20a</w:t>
        <w:tab/>
        <w:t>Statistical</w:t>
      </w:r>
      <w:r>
        <w:rPr>
          <w:spacing w:val="-6"/>
        </w:rPr>
        <w:t> </w:t>
      </w:r>
      <w:r>
        <w:rPr/>
        <w:t>methods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analysing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outcomes.</w:t>
      </w:r>
      <w:r>
        <w:rPr>
          <w:spacing w:val="-4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where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statistical analysis plan can be found, if not in the protocol</w:t>
      </w:r>
    </w:p>
    <w:p>
      <w:pPr>
        <w:pStyle w:val="Heading1"/>
        <w:ind w:right="1606"/>
      </w:pPr>
      <w:r>
        <w:rPr/>
        <w:t>NA</w:t>
      </w:r>
    </w:p>
    <w:p>
      <w:pPr>
        <w:pStyle w:val="BodyText"/>
        <w:tabs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2267"/>
      </w:pPr>
      <w:r>
        <w:rPr/>
        <w:t>20b</w:t>
        <w:tab/>
        <w:t>Methods for any additional analyses (eg, subgroup and adjusted</w:t>
      </w:r>
      <w:r>
        <w:rPr>
          <w:spacing w:val="-35"/>
        </w:rPr>
        <w:t> </w:t>
      </w:r>
      <w:r>
        <w:rPr/>
        <w:t>analyses)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3015" w:val="left" w:leader="none"/>
          <w:tab w:pos="13657" w:val="left" w:leader="none"/>
        </w:tabs>
        <w:spacing w:line="306" w:lineRule="exact" w:before="94"/>
        <w:ind w:left="2267"/>
        <w:rPr>
          <w:rFonts w:ascii="Helvetica"/>
          <w:sz w:val="24"/>
        </w:rPr>
      </w:pPr>
      <w:r>
        <w:rPr/>
        <w:t>20c</w:t>
        <w:tab/>
        <w:t>Definition of analysis population relating to protocol non-adherence (eg, as</w:t>
      </w:r>
      <w:r>
        <w:rPr>
          <w:spacing w:val="-43"/>
        </w:rPr>
        <w:t> </w:t>
      </w:r>
      <w:r>
        <w:rPr/>
        <w:t>randomised analysis), and</w:t>
      </w:r>
      <w:r>
        <w:rPr>
          <w:spacing w:val="-4"/>
        </w:rPr>
        <w:t> </w:t>
      </w:r>
      <w:r>
        <w:rPr/>
        <w:t>any</w:t>
        <w:tab/>
      </w:r>
      <w:r>
        <w:rPr>
          <w:rFonts w:ascii="Helvetica"/>
          <w:position w:val="-4"/>
          <w:sz w:val="24"/>
        </w:rPr>
        <w:t>18</w:t>
      </w:r>
    </w:p>
    <w:p>
      <w:pPr>
        <w:pStyle w:val="BodyText"/>
        <w:tabs>
          <w:tab w:pos="13618" w:val="left" w:leader="none"/>
          <w:tab w:pos="15207" w:val="left" w:leader="none"/>
        </w:tabs>
        <w:spacing w:line="246" w:lineRule="exact"/>
        <w:ind w:left="3015"/>
      </w:pPr>
      <w:r>
        <w:rPr/>
        <w:t>statistical methods to handle missing data (eg, multiple</w:t>
      </w:r>
      <w:r>
        <w:rPr>
          <w:spacing w:val="-35"/>
        </w:rPr>
        <w:t> </w:t>
      </w:r>
      <w:r>
        <w:rPr/>
        <w:t>imputation)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spacing w:line="247" w:lineRule="exact" w:before="94"/>
      </w:pPr>
      <w:r>
        <w:rPr/>
        <w:t>Methods: Monitoring</w:t>
      </w:r>
    </w:p>
    <w:p>
      <w:pPr>
        <w:spacing w:line="230" w:lineRule="exact" w:before="0"/>
        <w:ind w:left="0" w:right="1606" w:firstLine="0"/>
        <w:jc w:val="right"/>
        <w:rPr>
          <w:rFonts w:ascii="Helvetica"/>
          <w:sz w:val="24"/>
        </w:rPr>
      </w:pPr>
      <w:r>
        <w:rPr>
          <w:rFonts w:ascii="Helvetica"/>
          <w:sz w:val="24"/>
        </w:rPr>
        <w:t>NA</w:t>
      </w:r>
    </w:p>
    <w:p>
      <w:pPr>
        <w:pStyle w:val="BodyText"/>
        <w:tabs>
          <w:tab w:pos="2267" w:val="left" w:leader="none"/>
          <w:tab w:pos="3015" w:val="left" w:leader="none"/>
          <w:tab w:pos="15207" w:val="left" w:leader="none"/>
        </w:tabs>
        <w:spacing w:line="283" w:lineRule="auto"/>
        <w:ind w:left="3015" w:right="390" w:hanging="2907"/>
      </w:pPr>
      <w:r>
        <w:rPr/>
        <w:t>Data</w:t>
      </w:r>
      <w:r>
        <w:rPr>
          <w:spacing w:val="-5"/>
        </w:rPr>
        <w:t> </w:t>
      </w:r>
      <w:r>
        <w:rPr/>
        <w:t>monitoring</w:t>
        <w:tab/>
        <w:t>21a</w:t>
        <w:tab/>
        <w:t>Composition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6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(DMC);</w:t>
      </w:r>
      <w:r>
        <w:rPr>
          <w:spacing w:val="-2"/>
        </w:rPr>
        <w:t> </w:t>
      </w:r>
      <w:r>
        <w:rPr/>
        <w:t>summary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6"/>
        </w:rPr>
        <w:t> </w:t>
      </w:r>
      <w:r>
        <w:rPr/>
        <w:t>role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structure;</w:t>
      </w:r>
      <w:r>
        <w:rPr>
          <w:spacing w:val="-2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  </w:t>
      </w:r>
      <w:r>
        <w:rPr>
          <w:spacing w:val="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whether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independent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sponsor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competing interests;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further</w:t>
      </w:r>
      <w:r>
        <w:rPr>
          <w:spacing w:val="-4"/>
        </w:rPr>
        <w:t> </w:t>
      </w:r>
      <w:r>
        <w:rPr/>
        <w:t>details</w:t>
      </w:r>
    </w:p>
    <w:p>
      <w:pPr>
        <w:pStyle w:val="BodyText"/>
        <w:spacing w:before="9"/>
        <w:ind w:left="3015"/>
      </w:pPr>
      <w:r>
        <w:rPr/>
        <w:t>about its charter can be found, if not in the protocol. Alternatively, an explanation of why a DMC is not</w:t>
      </w:r>
    </w:p>
    <w:p>
      <w:pPr>
        <w:pStyle w:val="BodyText"/>
        <w:spacing w:line="240" w:lineRule="exact" w:before="46"/>
        <w:ind w:left="3015"/>
      </w:pPr>
      <w:r>
        <w:rPr/>
        <w:t>needed</w:t>
      </w:r>
    </w:p>
    <w:p>
      <w:pPr>
        <w:pStyle w:val="Heading1"/>
        <w:ind w:right="1606"/>
      </w:pPr>
      <w:r>
        <w:rPr/>
        <w:t>NA</w:t>
      </w:r>
    </w:p>
    <w:p>
      <w:pPr>
        <w:pStyle w:val="BodyText"/>
        <w:tabs>
          <w:tab w:pos="3015" w:val="left" w:leader="none"/>
          <w:tab w:pos="15207" w:val="left" w:leader="none"/>
        </w:tabs>
        <w:spacing w:line="248" w:lineRule="exact"/>
        <w:ind w:left="2267"/>
      </w:pPr>
      <w:r>
        <w:rPr/>
        <w:t>21b</w:t>
        <w:tab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interim</w:t>
      </w:r>
      <w:r>
        <w:rPr>
          <w:spacing w:val="-2"/>
        </w:rPr>
        <w:t> </w:t>
      </w:r>
      <w:r>
        <w:rPr/>
        <w:t>analyses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stopping</w:t>
      </w:r>
      <w:r>
        <w:rPr>
          <w:spacing w:val="-6"/>
        </w:rPr>
        <w:t> </w:t>
      </w:r>
      <w:r>
        <w:rPr/>
        <w:t>guidelines,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these</w:t>
      </w:r>
      <w:r>
        <w:rPr>
          <w:spacing w:val="-4"/>
        </w:rPr>
        <w:t> </w:t>
      </w:r>
      <w:r>
        <w:rPr/>
        <w:t>interim  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38" w:lineRule="exact" w:before="46"/>
        <w:ind w:left="3015"/>
      </w:pPr>
      <w:r>
        <w:rPr/>
        <w:t>results and make the final decision to terminate the trial</w:t>
      </w:r>
    </w:p>
    <w:p>
      <w:pPr>
        <w:pStyle w:val="Heading1"/>
        <w:ind w:right="1673"/>
      </w:pPr>
      <w:r>
        <w:rPr/>
        <w:t>17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48" w:lineRule="exact"/>
        <w:ind w:left="108"/>
      </w:pPr>
      <w:r>
        <w:rPr/>
        <w:t>Harms</w:t>
        <w:tab/>
        <w:t>22</w:t>
        <w:tab/>
        <w:t>Plans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collecting,</w:t>
      </w:r>
      <w:r>
        <w:rPr>
          <w:spacing w:val="-4"/>
        </w:rPr>
        <w:t> </w:t>
      </w:r>
      <w:r>
        <w:rPr/>
        <w:t>assessing,</w:t>
      </w:r>
      <w:r>
        <w:rPr>
          <w:spacing w:val="-4"/>
        </w:rPr>
        <w:t> </w:t>
      </w:r>
      <w:r>
        <w:rPr/>
        <w:t>reporting,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solicited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spontaneously</w:t>
      </w:r>
      <w:r>
        <w:rPr>
          <w:spacing w:val="-6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adverse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15"/>
      </w:pPr>
      <w:r>
        <w:rPr/>
        <w:t>events and other unintended effects of trial interventions or trial conduct</w:t>
      </w:r>
    </w:p>
    <w:p>
      <w:pPr>
        <w:pStyle w:val="Heading1"/>
        <w:ind w:right="1606"/>
      </w:pPr>
      <w:r>
        <w:rPr/>
        <w:t>NA</w:t>
      </w:r>
    </w:p>
    <w:p>
      <w:pPr>
        <w:pStyle w:val="BodyText"/>
        <w:tabs>
          <w:tab w:pos="2267" w:val="left" w:leader="none"/>
          <w:tab w:pos="3015" w:val="left" w:leader="none"/>
          <w:tab w:pos="13618" w:val="left" w:leader="none"/>
          <w:tab w:pos="15207" w:val="left" w:leader="none"/>
        </w:tabs>
        <w:spacing w:line="283" w:lineRule="auto"/>
        <w:ind w:left="3015" w:right="390" w:hanging="2907"/>
      </w:pPr>
      <w:r>
        <w:rPr/>
        <w:t>Auditing</w:t>
        <w:tab/>
        <w:t>23</w:t>
        <w:tab/>
        <w:t>Frequency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auditing</w:t>
      </w:r>
      <w:r>
        <w:rPr>
          <w:spacing w:val="-4"/>
        </w:rPr>
        <w:t> </w:t>
      </w:r>
      <w:r>
        <w:rPr/>
        <w:t>trial</w:t>
      </w:r>
      <w:r>
        <w:rPr>
          <w:spacing w:val="-4"/>
        </w:rPr>
        <w:t> </w:t>
      </w:r>
      <w:r>
        <w:rPr/>
        <w:t>conduct,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any,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independent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from investigators and the</w:t>
      </w:r>
      <w:r>
        <w:rPr>
          <w:spacing w:val="-12"/>
        </w:rPr>
        <w:t> </w:t>
      </w:r>
      <w:r>
        <w:rPr/>
        <w:t>sponsor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line="242" w:lineRule="exact" w:before="94"/>
      </w:pPr>
      <w:r>
        <w:rPr/>
        <w:t>Ethics and dissemination</w:t>
      </w:r>
    </w:p>
    <w:p>
      <w:pPr>
        <w:spacing w:line="225" w:lineRule="exact" w:before="0"/>
        <w:ind w:left="0" w:right="1806" w:firstLine="0"/>
        <w:jc w:val="right"/>
        <w:rPr>
          <w:rFonts w:ascii="Helvetica"/>
          <w:sz w:val="24"/>
        </w:rPr>
      </w:pPr>
      <w:r>
        <w:rPr>
          <w:rFonts w:ascii="Helvetica"/>
          <w:sz w:val="24"/>
        </w:rPr>
        <w:t>8</w:t>
      </w:r>
    </w:p>
    <w:p>
      <w:pPr>
        <w:spacing w:after="0" w:line="225" w:lineRule="exact"/>
        <w:jc w:val="right"/>
        <w:rPr>
          <w:rFonts w:ascii="Helvetica"/>
          <w:sz w:val="24"/>
        </w:rPr>
        <w:sectPr>
          <w:pgSz w:w="16840" w:h="11900" w:orient="landscape"/>
          <w:pgMar w:header="0" w:footer="745" w:top="560" w:bottom="940" w:left="620" w:right="620"/>
        </w:sectPr>
      </w:pPr>
    </w:p>
    <w:p>
      <w:pPr>
        <w:pStyle w:val="BodyText"/>
        <w:spacing w:line="283" w:lineRule="auto"/>
        <w:ind w:left="108" w:right="-19"/>
      </w:pPr>
      <w:r>
        <w:rPr/>
        <w:t>Research ethics approval</w:t>
      </w:r>
    </w:p>
    <w:p>
      <w:pPr>
        <w:pStyle w:val="BodyText"/>
        <w:spacing w:line="285" w:lineRule="auto" w:before="179"/>
        <w:ind w:left="108" w:right="287"/>
      </w:pPr>
      <w:r>
        <w:rPr/>
        <w:t>Protocol amendments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  <w:tab w:pos="11459" w:val="left" w:leader="none"/>
          <w:tab w:pos="13048" w:val="left" w:leader="none"/>
        </w:tabs>
        <w:spacing w:line="246" w:lineRule="exact" w:before="0" w:after="0"/>
        <w:ind w:left="857" w:right="0" w:hanging="749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Plans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seeking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ethics</w:t>
      </w:r>
      <w:r>
        <w:rPr>
          <w:spacing w:val="-7"/>
          <w:sz w:val="22"/>
        </w:rPr>
        <w:t> </w:t>
      </w:r>
      <w:r>
        <w:rPr>
          <w:sz w:val="22"/>
        </w:rPr>
        <w:t>committee/institutional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(REC/IRB)</w:t>
      </w:r>
      <w:r>
        <w:rPr>
          <w:spacing w:val="-3"/>
          <w:sz w:val="22"/>
        </w:rPr>
        <w:t> </w:t>
      </w:r>
      <w:r>
        <w:rPr>
          <w:sz w:val="22"/>
        </w:rPr>
        <w:t>approval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line="235" w:lineRule="exact"/>
        <w:ind w:right="429"/>
      </w:pPr>
      <w:r>
        <w:rPr/>
        <w:t>21(Trial status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8" w:val="left" w:leader="none"/>
          <w:tab w:pos="11459" w:val="left" w:leader="none"/>
          <w:tab w:pos="13049" w:val="left" w:leader="none"/>
        </w:tabs>
        <w:spacing w:line="285" w:lineRule="auto" w:before="0" w:after="0"/>
        <w:ind w:left="857" w:right="390" w:hanging="749"/>
        <w:jc w:val="left"/>
        <w:rPr>
          <w:sz w:val="22"/>
        </w:rPr>
      </w:pPr>
      <w:r>
        <w:rPr>
          <w:sz w:val="22"/>
        </w:rPr>
        <w:t>Plans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communicating</w:t>
      </w:r>
      <w:r>
        <w:rPr>
          <w:spacing w:val="-5"/>
          <w:sz w:val="22"/>
        </w:rPr>
        <w:t> </w:t>
      </w:r>
      <w:r>
        <w:rPr>
          <w:sz w:val="22"/>
        </w:rPr>
        <w:t>important</w:t>
      </w:r>
      <w:r>
        <w:rPr>
          <w:spacing w:val="-5"/>
          <w:sz w:val="22"/>
        </w:rPr>
        <w:t> </w:t>
      </w:r>
      <w:r>
        <w:rPr>
          <w:sz w:val="22"/>
        </w:rPr>
        <w:t>protocol</w:t>
      </w:r>
      <w:r>
        <w:rPr>
          <w:spacing w:val="-7"/>
          <w:sz w:val="22"/>
        </w:rPr>
        <w:t> </w:t>
      </w:r>
      <w:r>
        <w:rPr>
          <w:sz w:val="22"/>
        </w:rPr>
        <w:t>modifications</w:t>
      </w:r>
      <w:r>
        <w:rPr>
          <w:spacing w:val="-4"/>
          <w:sz w:val="22"/>
        </w:rPr>
        <w:t> </w:t>
      </w:r>
      <w:r>
        <w:rPr>
          <w:sz w:val="22"/>
        </w:rPr>
        <w:t>(eg,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eligibility</w:t>
      </w:r>
      <w:r>
        <w:rPr>
          <w:spacing w:val="-6"/>
          <w:sz w:val="22"/>
        </w:rPr>
        <w:t> </w:t>
      </w:r>
      <w:r>
        <w:rPr>
          <w:sz w:val="22"/>
        </w:rPr>
        <w:t>criteria,</w:t>
      </w:r>
      <w:r>
        <w:rPr>
          <w:spacing w:val="-3"/>
          <w:sz w:val="22"/>
        </w:rPr>
        <w:t> </w:t>
      </w:r>
      <w:r>
        <w:rPr>
          <w:sz w:val="22"/>
        </w:rPr>
        <w:t>outcomes,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analyses)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(eg,</w:t>
      </w:r>
      <w:r>
        <w:rPr>
          <w:spacing w:val="-4"/>
          <w:sz w:val="22"/>
        </w:rPr>
        <w:t> </w:t>
      </w:r>
      <w:r>
        <w:rPr>
          <w:sz w:val="22"/>
        </w:rPr>
        <w:t>investigators,</w:t>
      </w:r>
      <w:r>
        <w:rPr>
          <w:spacing w:val="-5"/>
          <w:sz w:val="22"/>
        </w:rPr>
        <w:t> </w:t>
      </w:r>
      <w:r>
        <w:rPr>
          <w:sz w:val="22"/>
        </w:rPr>
        <w:t>REC/IRBs,</w:t>
      </w:r>
      <w:r>
        <w:rPr>
          <w:spacing w:val="-5"/>
          <w:sz w:val="22"/>
        </w:rPr>
        <w:t> </w:t>
      </w:r>
      <w:r>
        <w:rPr>
          <w:sz w:val="22"/>
        </w:rPr>
        <w:t>trial</w:t>
      </w:r>
      <w:r>
        <w:rPr>
          <w:spacing w:val="-5"/>
          <w:sz w:val="22"/>
        </w:rPr>
        <w:t> </w:t>
      </w:r>
      <w:r>
        <w:rPr>
          <w:sz w:val="22"/>
        </w:rPr>
        <w:t>participants,</w:t>
      </w:r>
      <w:r>
        <w:rPr>
          <w:spacing w:val="-5"/>
          <w:sz w:val="22"/>
        </w:rPr>
        <w:t> </w:t>
      </w:r>
      <w:r>
        <w:rPr>
          <w:sz w:val="22"/>
        </w:rPr>
        <w:t>trial</w:t>
      </w:r>
      <w:r>
        <w:rPr>
          <w:spacing w:val="-8"/>
          <w:sz w:val="22"/>
        </w:rPr>
        <w:t> </w:t>
      </w:r>
      <w:r>
        <w:rPr>
          <w:sz w:val="22"/>
        </w:rPr>
        <w:t>registries,</w:t>
      </w:r>
      <w:r>
        <w:rPr>
          <w:spacing w:val="-5"/>
          <w:sz w:val="22"/>
        </w:rPr>
        <w:t> </w:t>
      </w:r>
      <w:r>
        <w:rPr>
          <w:sz w:val="22"/>
        </w:rPr>
        <w:t>journals,</w:t>
      </w:r>
    </w:p>
    <w:p>
      <w:pPr>
        <w:pStyle w:val="BodyText"/>
        <w:spacing w:before="5"/>
        <w:ind w:left="857"/>
      </w:pPr>
      <w:r>
        <w:rPr/>
        <w:t>regulators)</w:t>
      </w:r>
    </w:p>
    <w:p>
      <w:pPr>
        <w:spacing w:after="0"/>
        <w:sectPr>
          <w:type w:val="continuous"/>
          <w:pgSz w:w="16840" w:h="11900" w:orient="landscape"/>
          <w:pgMar w:top="580" w:bottom="940" w:left="620" w:right="620"/>
          <w:cols w:num="2" w:equalWidth="0">
            <w:col w:w="1687" w:space="472"/>
            <w:col w:w="13441"/>
          </w:cols>
        </w:sectPr>
      </w:pPr>
    </w:p>
    <w:p>
      <w:pPr>
        <w:pStyle w:val="Heading1"/>
        <w:spacing w:line="235" w:lineRule="exact" w:before="83"/>
        <w:ind w:right="1866"/>
      </w:pPr>
      <w:r>
        <w:rPr/>
        <w:t>8</w:t>
      </w:r>
    </w:p>
    <w:p>
      <w:pPr>
        <w:pStyle w:val="BodyText"/>
        <w:tabs>
          <w:tab w:pos="2347" w:val="left" w:leader="none"/>
          <w:tab w:pos="3095" w:val="left" w:leader="none"/>
          <w:tab w:pos="13698" w:val="left" w:leader="none"/>
          <w:tab w:pos="15287" w:val="left" w:leader="none"/>
        </w:tabs>
        <w:spacing w:line="248" w:lineRule="exact"/>
        <w:ind w:left="188"/>
      </w:pPr>
      <w:r>
        <w:rPr/>
        <w:t>Consent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assent</w:t>
        <w:tab/>
        <w:t>26a</w:t>
        <w:tab/>
        <w:t>Who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informed</w:t>
      </w:r>
      <w:r>
        <w:rPr>
          <w:spacing w:val="-5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assent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trial</w:t>
      </w:r>
      <w:r>
        <w:rPr>
          <w:spacing w:val="-4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surrogates,</w:t>
      </w:r>
      <w:r>
        <w:rPr>
          <w:spacing w:val="-1"/>
        </w:rPr>
        <w:t> </w:t>
      </w:r>
      <w:r>
        <w:rPr/>
        <w:t>and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38" w:lineRule="exact" w:before="46"/>
        <w:ind w:left="3095"/>
      </w:pPr>
      <w:r>
        <w:rPr/>
        <w:t>how (see Item 32)</w:t>
      </w:r>
    </w:p>
    <w:p>
      <w:pPr>
        <w:pStyle w:val="Heading1"/>
      </w:pPr>
      <w:r>
        <w:rPr/>
        <w:t>NA</w:t>
      </w:r>
    </w:p>
    <w:p>
      <w:pPr>
        <w:pStyle w:val="BodyText"/>
        <w:tabs>
          <w:tab w:pos="3095" w:val="left" w:leader="none"/>
          <w:tab w:pos="15287" w:val="left" w:leader="none"/>
        </w:tabs>
        <w:spacing w:line="248" w:lineRule="exact"/>
        <w:ind w:left="2347"/>
      </w:pPr>
      <w:r>
        <w:rPr/>
        <w:t>26b</w:t>
        <w:tab/>
        <w:t>Additional</w:t>
      </w:r>
      <w:r>
        <w:rPr>
          <w:spacing w:val="-5"/>
        </w:rPr>
        <w:t> </w:t>
      </w:r>
      <w:r>
        <w:rPr/>
        <w:t>consent</w:t>
      </w:r>
      <w:r>
        <w:rPr>
          <w:spacing w:val="-3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biological</w:t>
      </w:r>
      <w:r>
        <w:rPr>
          <w:spacing w:val="-5"/>
        </w:rPr>
        <w:t> </w:t>
      </w:r>
      <w:r>
        <w:rPr/>
        <w:t>specimens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ancillary  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7"/>
        <w:ind w:left="3095"/>
      </w:pPr>
      <w:r>
        <w:rPr/>
        <w:t>studies, if applicable</w:t>
      </w:r>
    </w:p>
    <w:p>
      <w:pPr>
        <w:pStyle w:val="Heading1"/>
        <w:spacing w:line="235" w:lineRule="exact"/>
        <w:ind w:right="1866"/>
      </w:pPr>
      <w:r>
        <w:rPr/>
        <w:t>8</w:t>
      </w:r>
    </w:p>
    <w:p>
      <w:pPr>
        <w:pStyle w:val="BodyText"/>
        <w:tabs>
          <w:tab w:pos="2347" w:val="left" w:leader="none"/>
          <w:tab w:pos="3095" w:val="left" w:leader="none"/>
          <w:tab w:pos="15287" w:val="left" w:leader="none"/>
        </w:tabs>
        <w:spacing w:line="248" w:lineRule="exact"/>
        <w:ind w:left="188"/>
      </w:pPr>
      <w:r>
        <w:rPr/>
        <w:t>Confidentiality</w:t>
        <w:tab/>
        <w:t>27</w:t>
        <w:tab/>
        <w:t>How</w:t>
      </w:r>
      <w:r>
        <w:rPr>
          <w:spacing w:val="-7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enrolled</w:t>
      </w:r>
      <w:r>
        <w:rPr>
          <w:spacing w:val="-5"/>
        </w:rPr>
        <w:t> </w:t>
      </w:r>
      <w:r>
        <w:rPr/>
        <w:t>participants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collected,</w:t>
      </w:r>
      <w:r>
        <w:rPr>
          <w:spacing w:val="-3"/>
        </w:rPr>
        <w:t> </w:t>
      </w:r>
      <w:r>
        <w:rPr/>
        <w:t>shared,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maintained </w:t>
      </w:r>
      <w:r>
        <w:rPr>
          <w:spacing w:val="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7"/>
        <w:ind w:left="3095"/>
      </w:pPr>
      <w:r>
        <w:rPr/>
        <w:t>in order to protect confidentiality before, during, and after the trial</w:t>
      </w:r>
    </w:p>
    <w:p>
      <w:pPr>
        <w:spacing w:after="0" w:line="240" w:lineRule="exact"/>
        <w:sectPr>
          <w:pgSz w:w="16840" w:h="11900" w:orient="landscape"/>
          <w:pgMar w:header="0" w:footer="745" w:top="560" w:bottom="940" w:left="540" w:right="560"/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83" w:lineRule="auto"/>
        <w:ind w:left="188" w:right="-13"/>
      </w:pPr>
      <w:r>
        <w:rPr/>
        <w:t>Declaration</w:t>
      </w:r>
      <w:r>
        <w:rPr>
          <w:spacing w:val="-8"/>
        </w:rPr>
        <w:t> </w:t>
      </w:r>
      <w:r>
        <w:rPr/>
        <w:t>of interests</w:t>
      </w:r>
    </w:p>
    <w:p>
      <w:pPr>
        <w:spacing w:line="235" w:lineRule="exact" w:before="0"/>
        <w:ind w:left="0" w:right="1733" w:firstLine="0"/>
        <w:jc w:val="righ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z w:val="24"/>
        </w:rPr>
        <w:t>22</w:t>
      </w:r>
    </w:p>
    <w:p>
      <w:pPr>
        <w:pStyle w:val="BodyText"/>
        <w:tabs>
          <w:tab w:pos="936" w:val="left" w:leader="none"/>
          <w:tab w:pos="11539" w:val="left" w:leader="none"/>
          <w:tab w:pos="13128" w:val="left" w:leader="none"/>
        </w:tabs>
        <w:spacing w:line="248" w:lineRule="exact"/>
        <w:ind w:left="188"/>
      </w:pPr>
      <w:r>
        <w:rPr/>
        <w:t>28</w:t>
        <w:tab/>
        <w:t>Financial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competing</w:t>
      </w:r>
      <w:r>
        <w:rPr>
          <w:spacing w:val="-3"/>
        </w:rPr>
        <w:t> </w:t>
      </w:r>
      <w:r>
        <w:rPr/>
        <w:t>interests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investigators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overall</w:t>
      </w:r>
      <w:r>
        <w:rPr>
          <w:spacing w:val="-3"/>
        </w:rPr>
        <w:t> </w:t>
      </w:r>
      <w:r>
        <w:rPr/>
        <w:t>trial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site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line="236" w:lineRule="exact"/>
        <w:ind w:right="1733"/>
      </w:pPr>
      <w:r>
        <w:rPr/>
        <w:t>22</w:t>
      </w:r>
    </w:p>
    <w:p>
      <w:pPr>
        <w:spacing w:after="0" w:line="236" w:lineRule="exact"/>
        <w:sectPr>
          <w:type w:val="continuous"/>
          <w:pgSz w:w="16840" w:h="11900" w:orient="landscape"/>
          <w:pgMar w:top="580" w:bottom="940" w:left="540" w:right="560"/>
          <w:cols w:num="2" w:equalWidth="0">
            <w:col w:w="1545" w:space="613"/>
            <w:col w:w="13582"/>
          </w:cols>
        </w:sectPr>
      </w:pPr>
    </w:p>
    <w:p>
      <w:pPr>
        <w:pStyle w:val="BodyText"/>
        <w:tabs>
          <w:tab w:pos="2347" w:val="left" w:leader="none"/>
          <w:tab w:pos="3095" w:val="left" w:leader="none"/>
          <w:tab w:pos="13698" w:val="left" w:leader="none"/>
          <w:tab w:pos="15287" w:val="left" w:leader="none"/>
        </w:tabs>
        <w:spacing w:line="246" w:lineRule="exact"/>
        <w:ind w:left="188"/>
      </w:pP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data</w:t>
        <w:tab/>
        <w:t>29</w:t>
        <w:tab/>
        <w:t>Statement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6"/>
        </w:rPr>
        <w:t> </w:t>
      </w:r>
      <w:r>
        <w:rPr/>
        <w:t>trial</w:t>
      </w:r>
      <w:r>
        <w:rPr>
          <w:spacing w:val="-3"/>
        </w:rPr>
        <w:t> </w:t>
      </w:r>
      <w:r>
        <w:rPr/>
        <w:t>dataset,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contractual</w:t>
      </w:r>
      <w:r>
        <w:rPr>
          <w:spacing w:val="-3"/>
        </w:rPr>
        <w:t> </w:t>
      </w:r>
      <w:r>
        <w:rPr/>
        <w:t>agreements</w:t>
      </w:r>
      <w:r>
        <w:rPr>
          <w:spacing w:val="-2"/>
        </w:rPr>
        <w:t> </w:t>
      </w:r>
      <w:r>
        <w:rPr/>
        <w:t>that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3095"/>
      </w:pPr>
      <w:r>
        <w:rPr/>
        <w:t>limit such access for investigators</w:t>
      </w:r>
    </w:p>
    <w:p>
      <w:pPr>
        <w:spacing w:after="0" w:line="240" w:lineRule="exact"/>
        <w:sectPr>
          <w:type w:val="continuous"/>
          <w:pgSz w:w="16840" w:h="11900" w:orient="landscape"/>
          <w:pgMar w:top="580" w:bottom="940" w:left="540" w:right="560"/>
        </w:sectPr>
      </w:pPr>
    </w:p>
    <w:p>
      <w:pPr>
        <w:pStyle w:val="BodyText"/>
        <w:spacing w:line="300" w:lineRule="atLeast" w:before="182"/>
        <w:ind w:left="188" w:right="-19"/>
      </w:pPr>
      <w:r>
        <w:rPr/>
        <w:t>Ancillary and post- trial care</w:t>
      </w:r>
    </w:p>
    <w:p>
      <w:pPr>
        <w:spacing w:line="234" w:lineRule="exact" w:before="0"/>
        <w:ind w:left="0" w:right="1666" w:firstLine="0"/>
        <w:jc w:val="righ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z w:val="24"/>
        </w:rPr>
        <w:t>NA</w:t>
      </w:r>
    </w:p>
    <w:p>
      <w:pPr>
        <w:pStyle w:val="BodyText"/>
        <w:tabs>
          <w:tab w:pos="937" w:val="left" w:leader="none"/>
          <w:tab w:pos="11539" w:val="left" w:leader="none"/>
          <w:tab w:pos="13128" w:val="left" w:leader="none"/>
        </w:tabs>
        <w:spacing w:line="248" w:lineRule="exact"/>
        <w:ind w:left="188"/>
      </w:pPr>
      <w:r>
        <w:rPr/>
        <w:t>30</w:t>
        <w:tab/>
        <w:t>Provisions,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any,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ancillary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post-trial</w:t>
      </w:r>
      <w:r>
        <w:rPr>
          <w:spacing w:val="-3"/>
        </w:rPr>
        <w:t> </w:t>
      </w:r>
      <w:r>
        <w:rPr/>
        <w:t>care,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suffer</w:t>
      </w:r>
      <w:r>
        <w:rPr>
          <w:spacing w:val="-1"/>
        </w:rPr>
        <w:t> </w:t>
      </w:r>
      <w:r>
        <w:rPr/>
        <w:t>harm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trial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0" w:lineRule="exact" w:before="46"/>
        <w:ind w:left="937"/>
      </w:pPr>
      <w:r>
        <w:rPr/>
        <w:t>participation</w:t>
      </w:r>
    </w:p>
    <w:p>
      <w:pPr>
        <w:spacing w:after="0" w:line="240" w:lineRule="exact"/>
        <w:sectPr>
          <w:type w:val="continuous"/>
          <w:pgSz w:w="16840" w:h="11900" w:orient="landscape"/>
          <w:pgMar w:top="580" w:bottom="940" w:left="540" w:right="560"/>
          <w:cols w:num="2" w:equalWidth="0">
            <w:col w:w="1999" w:space="159"/>
            <w:col w:w="13582"/>
          </w:cols>
        </w:sectPr>
      </w:pPr>
    </w:p>
    <w:p>
      <w:pPr>
        <w:pStyle w:val="Heading1"/>
        <w:spacing w:line="222" w:lineRule="exact"/>
      </w:pPr>
      <w:r>
        <w:rPr/>
        <w:t>NA</w:t>
      </w:r>
    </w:p>
    <w:p>
      <w:pPr>
        <w:pStyle w:val="BodyText"/>
        <w:tabs>
          <w:tab w:pos="3095" w:val="left" w:leader="none"/>
          <w:tab w:pos="13698" w:val="left" w:leader="none"/>
          <w:tab w:pos="15287" w:val="left" w:leader="none"/>
        </w:tabs>
        <w:spacing w:line="285" w:lineRule="auto"/>
        <w:ind w:left="3095" w:right="450" w:hanging="2907"/>
      </w:pPr>
      <w:r>
        <w:rPr/>
        <w:t>Dissemination</w:t>
      </w:r>
      <w:r>
        <w:rPr>
          <w:spacing w:val="-3"/>
        </w:rPr>
        <w:t> </w:t>
      </w:r>
      <w:r>
        <w:rPr/>
        <w:t>policy </w:t>
      </w:r>
      <w:r>
        <w:rPr>
          <w:spacing w:val="26"/>
        </w:rPr>
        <w:t> </w:t>
      </w:r>
      <w:r>
        <w:rPr/>
        <w:t>31a</w:t>
        <w:tab/>
        <w:t>Plans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investigators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sponsor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communicate</w:t>
      </w:r>
      <w:r>
        <w:rPr>
          <w:spacing w:val="-6"/>
        </w:rPr>
        <w:t> </w:t>
      </w:r>
      <w:r>
        <w:rPr/>
        <w:t>trial</w:t>
      </w:r>
      <w:r>
        <w:rPr>
          <w:spacing w:val="-4"/>
        </w:rPr>
        <w:t> </w:t>
      </w:r>
      <w:r>
        <w:rPr/>
        <w:t>results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participants,</w:t>
      </w:r>
      <w:r>
        <w:rPr>
          <w:spacing w:val="-4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professionals,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the</w:t>
      </w:r>
      <w:r>
        <w:rPr>
          <w:spacing w:val="-4"/>
        </w:rPr>
        <w:t> </w:t>
      </w:r>
      <w:r>
        <w:rPr/>
        <w:t>public,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groups</w:t>
      </w:r>
      <w:r>
        <w:rPr>
          <w:spacing w:val="-6"/>
        </w:rPr>
        <w:t> </w:t>
      </w:r>
      <w:r>
        <w:rPr/>
        <w:t>(eg,</w:t>
      </w:r>
      <w:r>
        <w:rPr>
          <w:spacing w:val="-2"/>
        </w:rPr>
        <w:t> </w:t>
      </w:r>
      <w:r>
        <w:rPr/>
        <w:t>via</w:t>
      </w:r>
      <w:r>
        <w:rPr>
          <w:spacing w:val="-4"/>
        </w:rPr>
        <w:t> </w:t>
      </w:r>
      <w:r>
        <w:rPr/>
        <w:t>publication,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results</w:t>
      </w:r>
      <w:r>
        <w:rPr>
          <w:spacing w:val="-3"/>
        </w:rPr>
        <w:t> </w:t>
      </w:r>
      <w:r>
        <w:rPr/>
        <w:t>databases,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line="238" w:lineRule="exact" w:before="5"/>
        <w:ind w:left="3095"/>
      </w:pPr>
      <w:r>
        <w:rPr/>
        <w:t>sharing arrangements), including any publication restrictions</w:t>
      </w:r>
    </w:p>
    <w:p>
      <w:pPr>
        <w:pStyle w:val="Heading1"/>
        <w:spacing w:line="235" w:lineRule="exact"/>
      </w:pPr>
      <w:r>
        <w:rPr/>
        <w:t>NA</w:t>
      </w:r>
    </w:p>
    <w:p>
      <w:pPr>
        <w:pStyle w:val="BodyText"/>
        <w:tabs>
          <w:tab w:pos="3095" w:val="left" w:leader="none"/>
          <w:tab w:pos="13698" w:val="left" w:leader="none"/>
          <w:tab w:pos="15287" w:val="left" w:leader="none"/>
        </w:tabs>
        <w:spacing w:line="248" w:lineRule="exact"/>
        <w:ind w:left="2347"/>
      </w:pPr>
      <w:r>
        <w:rPr/>
        <w:t>31b</w:t>
        <w:tab/>
        <w:t>Authorship</w:t>
      </w:r>
      <w:r>
        <w:rPr>
          <w:spacing w:val="-5"/>
        </w:rPr>
        <w:t> </w:t>
      </w:r>
      <w:r>
        <w:rPr/>
        <w:t>eligibility</w:t>
      </w:r>
      <w:r>
        <w:rPr>
          <w:spacing w:val="-7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writers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204" w:lineRule="exact" w:before="48"/>
        <w:ind w:right="1733"/>
      </w:pPr>
      <w:r>
        <w:rPr/>
        <w:t>22</w:t>
      </w:r>
    </w:p>
    <w:p>
      <w:pPr>
        <w:pStyle w:val="BodyText"/>
        <w:tabs>
          <w:tab w:pos="3095" w:val="left" w:leader="none"/>
          <w:tab w:pos="13698" w:val="left" w:leader="none"/>
          <w:tab w:pos="15287" w:val="left" w:leader="none"/>
        </w:tabs>
        <w:spacing w:line="217" w:lineRule="exact"/>
        <w:ind w:left="2347"/>
      </w:pPr>
      <w:r>
        <w:rPr/>
        <w:t>31c</w:t>
        <w:tab/>
        <w:t>Plans,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granting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full</w:t>
      </w:r>
      <w:r>
        <w:rPr>
          <w:spacing w:val="-6"/>
        </w:rPr>
        <w:t> </w:t>
      </w:r>
      <w:r>
        <w:rPr/>
        <w:t>protocol,</w:t>
      </w:r>
      <w:r>
        <w:rPr>
          <w:spacing w:val="-3"/>
        </w:rPr>
        <w:t> </w:t>
      </w:r>
      <w:r>
        <w:rPr/>
        <w:t>participant-level</w:t>
      </w:r>
      <w:r>
        <w:rPr>
          <w:spacing w:val="-3"/>
        </w:rPr>
        <w:t> </w:t>
      </w:r>
      <w:r>
        <w:rPr/>
        <w:t>dataset,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statistical</w:t>
      </w:r>
      <w:r>
        <w:rPr>
          <w:spacing w:val="-3"/>
        </w:rPr>
        <w:t> </w:t>
      </w:r>
      <w:r>
        <w:rPr/>
        <w:t>code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580" w:bottom="940" w:left="540" w:right="560"/>
        </w:sectPr>
      </w:pPr>
    </w:p>
    <w:p>
      <w:pPr>
        <w:pStyle w:val="Heading2"/>
        <w:ind w:left="188"/>
      </w:pPr>
      <w:r>
        <w:rPr/>
        <w:t>Appendices</w:t>
      </w:r>
    </w:p>
    <w:p>
      <w:pPr>
        <w:pStyle w:val="BodyText"/>
        <w:spacing w:line="283" w:lineRule="auto" w:before="207"/>
        <w:ind w:left="188" w:right="-20"/>
      </w:pPr>
      <w:r>
        <w:rPr/>
        <w:t>Informed consent materials</w:t>
      </w:r>
    </w:p>
    <w:p>
      <w:pPr>
        <w:pStyle w:val="BodyText"/>
        <w:spacing w:line="285" w:lineRule="auto" w:before="172"/>
        <w:ind w:left="189" w:right="627"/>
      </w:pPr>
      <w:r>
        <w:rPr/>
        <w:t>Biological specimens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235" w:lineRule="exact"/>
      </w:pPr>
      <w:r>
        <w:rPr/>
        <w:t>NA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8" w:val="left" w:leader="none"/>
          <w:tab w:pos="11539" w:val="left" w:leader="none"/>
          <w:tab w:pos="13128" w:val="left" w:leader="none"/>
        </w:tabs>
        <w:spacing w:line="248" w:lineRule="exact" w:before="0" w:after="0"/>
        <w:ind w:left="937" w:right="0" w:hanging="749"/>
        <w:jc w:val="left"/>
        <w:rPr>
          <w:sz w:val="22"/>
        </w:rPr>
      </w:pPr>
      <w:r>
        <w:rPr>
          <w:sz w:val="22"/>
        </w:rPr>
        <w:t>Model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related</w:t>
      </w:r>
      <w:r>
        <w:rPr>
          <w:spacing w:val="-6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participants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authorised</w:t>
      </w:r>
      <w:r>
        <w:rPr>
          <w:spacing w:val="-4"/>
          <w:sz w:val="22"/>
        </w:rPr>
        <w:t> </w:t>
      </w:r>
      <w:r>
        <w:rPr>
          <w:sz w:val="22"/>
        </w:rPr>
        <w:t>surrogates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line="235" w:lineRule="exact"/>
      </w:pPr>
      <w:r>
        <w:rPr/>
        <w:t>NA</w:t>
      </w:r>
    </w:p>
    <w:p>
      <w:pPr>
        <w:pStyle w:val="ListParagraph"/>
        <w:numPr>
          <w:ilvl w:val="0"/>
          <w:numId w:val="2"/>
        </w:numPr>
        <w:tabs>
          <w:tab w:pos="937" w:val="left" w:leader="none"/>
          <w:tab w:pos="938" w:val="left" w:leader="none"/>
          <w:tab w:pos="11539" w:val="left" w:leader="none"/>
          <w:tab w:pos="13128" w:val="left" w:leader="none"/>
        </w:tabs>
        <w:spacing w:line="285" w:lineRule="auto" w:before="0" w:after="0"/>
        <w:ind w:left="937" w:right="450" w:hanging="748"/>
        <w:jc w:val="left"/>
        <w:rPr>
          <w:sz w:val="22"/>
        </w:rPr>
      </w:pPr>
      <w:r>
        <w:rPr>
          <w:sz w:val="22"/>
        </w:rPr>
        <w:t>Plans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collection,</w:t>
      </w:r>
      <w:r>
        <w:rPr>
          <w:spacing w:val="-4"/>
          <w:sz w:val="22"/>
        </w:rPr>
        <w:t> </w:t>
      </w:r>
      <w:r>
        <w:rPr>
          <w:sz w:val="22"/>
        </w:rPr>
        <w:t>laboratory</w:t>
      </w:r>
      <w:r>
        <w:rPr>
          <w:spacing w:val="-6"/>
          <w:sz w:val="22"/>
        </w:rPr>
        <w:t> </w:t>
      </w:r>
      <w:r>
        <w:rPr>
          <w:sz w:val="22"/>
        </w:rPr>
        <w:t>evaluation,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biological</w:t>
      </w:r>
      <w:r>
        <w:rPr>
          <w:spacing w:val="-7"/>
          <w:sz w:val="22"/>
        </w:rPr>
        <w:t> </w:t>
      </w:r>
      <w:r>
        <w:rPr>
          <w:sz w:val="22"/>
        </w:rPr>
        <w:t>specimens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genetic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molecular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analysis in the current trial and for future use in ancillary</w:t>
      </w:r>
      <w:r>
        <w:rPr>
          <w:spacing w:val="-42"/>
          <w:sz w:val="22"/>
        </w:rPr>
        <w:t> </w:t>
      </w:r>
      <w:r>
        <w:rPr>
          <w:sz w:val="22"/>
        </w:rPr>
        <w:t>studies, if applicable</w:t>
      </w:r>
    </w:p>
    <w:p>
      <w:pPr>
        <w:spacing w:after="0" w:line="285" w:lineRule="auto"/>
        <w:jc w:val="left"/>
        <w:rPr>
          <w:sz w:val="22"/>
        </w:rPr>
        <w:sectPr>
          <w:type w:val="continuous"/>
          <w:pgSz w:w="16840" w:h="11900" w:orient="landscape"/>
          <w:pgMar w:top="580" w:bottom="940" w:left="540" w:right="560"/>
          <w:cols w:num="2" w:equalWidth="0">
            <w:col w:w="1888" w:space="270"/>
            <w:col w:w="1358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776pt;height:.5pt;mso-position-horizontal-relative:char;mso-position-vertical-relative:line" coordorigin="0,0" coordsize="15520,10">
            <v:line style="position:absolute" from="5,5" to="2175,5" stroked="true" strokeweight=".4797pt" strokecolor="#000000">
              <v:stroke dashstyle="solid"/>
            </v:line>
            <v:line style="position:absolute" from="2161,5" to="2171,5" stroked="true" strokeweight=".479645pt" strokecolor="#000000">
              <v:stroke dashstyle="solid"/>
            </v:line>
            <v:line style="position:absolute" from="2171,5" to="2926,5" stroked="true" strokeweight=".479645pt" strokecolor="#000000">
              <v:stroke dashstyle="solid"/>
            </v:line>
            <v:line style="position:absolute" from="2912,5" to="2921,5" stroked="true" strokeweight=".479645pt" strokecolor="#000000">
              <v:stroke dashstyle="solid"/>
            </v:line>
            <v:line style="position:absolute" from="2921,5" to="13526,5" stroked="true" strokeweight=".4797pt" strokecolor="#000000">
              <v:stroke dashstyle="solid"/>
            </v:line>
            <v:line style="position:absolute" from="13512,5" to="13521,5" stroked="true" strokeweight=".479645pt" strokecolor="#000000">
              <v:stroke dashstyle="solid"/>
            </v:line>
            <v:line style="position:absolute" from="13521,5" to="15514,5" stroked="true" strokeweight=".4796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85" w:lineRule="auto" w:before="83"/>
        <w:ind w:left="188" w:right="327"/>
      </w:pPr>
      <w:r>
        <w:rPr/>
        <w:t>*It is strongly recommended that this checklist be read in conjunction with the SPIRIT 2013 Explanation &amp; Elaboration for important clarification on the items. Amendments to the protocol should be tracked and dated. The SPIRIT checklist is copyrighted by the SPIRIT Group under the Creative Commons “</w:t>
      </w:r>
      <w:r>
        <w:rPr>
          <w:color w:val="0000FF"/>
          <w:u w:val="single" w:color="0000FF"/>
        </w:rPr>
        <w:t>Attribution-NonCommercial-NoDerivs 3.0 Unported</w:t>
      </w:r>
      <w:r>
        <w:rPr/>
        <w:t>” license.</w:t>
      </w:r>
    </w:p>
    <w:sectPr>
      <w:type w:val="continuous"/>
      <w:pgSz w:w="16840" w:h="11900" w:orient="landscape"/>
      <w:pgMar w:top="580" w:bottom="94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8.039734pt;margin-top:546.738403pt;width:9.550pt;height:13.15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2"/>
      <w:numFmt w:val="decimal"/>
      <w:lvlText w:val="%1"/>
      <w:lvlJc w:val="left"/>
      <w:pPr>
        <w:ind w:left="937" w:hanging="74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04" w:hanging="7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8" w:hanging="7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2" w:hanging="7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6" w:hanging="7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60" w:hanging="7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4" w:hanging="7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89" w:hanging="7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53" w:hanging="749"/>
      </w:pPr>
      <w:rPr>
        <w:rFonts w:hint="default"/>
      </w:rPr>
    </w:lvl>
  </w:abstractNum>
  <w:abstractNum w:abstractNumId="0">
    <w:multiLevelType w:val="hybridMultilevel"/>
    <w:lvl w:ilvl="0">
      <w:start w:val="24"/>
      <w:numFmt w:val="decimal"/>
      <w:lvlText w:val="%1"/>
      <w:lvlJc w:val="left"/>
      <w:pPr>
        <w:ind w:left="857" w:hanging="74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0" w:hanging="7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9" w:hanging="7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7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7" w:hanging="7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6" w:hanging="7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5" w:hanging="7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74" w:hanging="7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663" w:hanging="74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34" w:lineRule="exact"/>
      <w:ind w:right="1666"/>
      <w:jc w:val="right"/>
      <w:outlineLvl w:val="1"/>
    </w:pPr>
    <w:rPr>
      <w:rFonts w:ascii="Helvetica" w:hAnsi="Helvetica" w:eastAsia="Helvetica" w:cs="Helvetica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3"/>
      <w:ind w:left="108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57" w:hanging="74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2018-03-30T04:39:17Z</dcterms:created>
  <dcterms:modified xsi:type="dcterms:W3CDTF">2018-03-30T04:39:17Z</dcterms:modified>
</cp:coreProperties>
</file>