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FC" w:rsidRDefault="00742FFC" w:rsidP="00742FFC">
      <w:pPr>
        <w:adjustRightInd w:val="0"/>
        <w:snapToGri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noProof/>
          <w:kern w:val="0"/>
          <w:sz w:val="24"/>
          <w:szCs w:val="24"/>
        </w:rPr>
        <w:drawing>
          <wp:inline distT="0" distB="0" distL="0" distR="0" wp14:anchorId="783E3B59" wp14:editId="0677BC06">
            <wp:extent cx="5814133" cy="7920000"/>
            <wp:effectExtent l="0" t="0" r="0" b="5080"/>
            <wp:docPr id="6" name="图片 2" descr="J: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Figur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33" cy="79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D1" w:rsidRPr="00742FFC" w:rsidRDefault="002C0066" w:rsidP="00742FFC">
      <w:pPr>
        <w:adjustRightInd w:val="0"/>
        <w:snapToGrid w:val="0"/>
        <w:spacing w:line="360" w:lineRule="auto"/>
        <w:rPr>
          <w:rFonts w:hint="eastAsia"/>
          <w:noProof/>
          <w:sz w:val="15"/>
          <w:szCs w:val="15"/>
        </w:rPr>
      </w:pPr>
      <w:r w:rsidRPr="002C0066">
        <w:rPr>
          <w:b/>
          <w:bCs/>
          <w:noProof/>
          <w:sz w:val="15"/>
          <w:szCs w:val="15"/>
        </w:rPr>
        <w:t>Supplementary</w:t>
      </w:r>
      <w:r w:rsidRPr="005D6726">
        <w:rPr>
          <w:b/>
          <w:bCs/>
          <w:noProof/>
          <w:sz w:val="15"/>
          <w:szCs w:val="15"/>
        </w:rPr>
        <w:t xml:space="preserve"> </w:t>
      </w:r>
      <w:r w:rsidR="00742FFC" w:rsidRPr="005D6726">
        <w:rPr>
          <w:b/>
          <w:bCs/>
          <w:noProof/>
          <w:sz w:val="15"/>
          <w:szCs w:val="15"/>
        </w:rPr>
        <w:t xml:space="preserve">Fig. A: </w:t>
      </w:r>
      <w:r w:rsidR="00742FFC" w:rsidRPr="00742FFC">
        <w:rPr>
          <w:noProof/>
          <w:sz w:val="15"/>
          <w:szCs w:val="15"/>
        </w:rPr>
        <w:t xml:space="preserve">UHPLC-MS fingerprint chromatogram of CHB-II-F. </w:t>
      </w:r>
      <w:r w:rsidR="00742FFC" w:rsidRPr="00742FFC">
        <w:rPr>
          <w:b/>
          <w:bCs/>
          <w:noProof/>
          <w:sz w:val="15"/>
          <w:szCs w:val="15"/>
        </w:rPr>
        <w:t xml:space="preserve">B: </w:t>
      </w:r>
      <w:r w:rsidR="00742FFC" w:rsidRPr="00742FFC">
        <w:rPr>
          <w:noProof/>
          <w:sz w:val="15"/>
          <w:szCs w:val="15"/>
        </w:rPr>
        <w:t xml:space="preserve">Chemical </w:t>
      </w:r>
      <w:r w:rsidR="00742FFC" w:rsidRPr="00742FFC">
        <w:rPr>
          <w:sz w:val="15"/>
          <w:szCs w:val="15"/>
        </w:rPr>
        <w:t xml:space="preserve">structure of the identified active ingredients of </w:t>
      </w:r>
      <w:r w:rsidR="00742FFC" w:rsidRPr="00742FFC">
        <w:rPr>
          <w:noProof/>
          <w:sz w:val="15"/>
          <w:szCs w:val="15"/>
        </w:rPr>
        <w:t>CHB-II-F</w:t>
      </w:r>
      <w:r w:rsidR="00742FFC" w:rsidRPr="00742FFC">
        <w:rPr>
          <w:sz w:val="15"/>
          <w:szCs w:val="15"/>
        </w:rPr>
        <w:t xml:space="preserve">. </w:t>
      </w:r>
      <w:r w:rsidR="00742FFC" w:rsidRPr="00742FFC">
        <w:rPr>
          <w:noProof/>
          <w:sz w:val="15"/>
          <w:szCs w:val="15"/>
        </w:rPr>
        <w:t>3,4-Dihydroxybenzaldehyde</w:t>
      </w:r>
      <w:r w:rsidR="00742FFC" w:rsidRPr="00742FFC">
        <w:rPr>
          <w:rFonts w:hint="eastAsia"/>
          <w:noProof/>
          <w:sz w:val="15"/>
          <w:szCs w:val="15"/>
        </w:rPr>
        <w:t xml:space="preserve"> </w:t>
      </w:r>
      <w:r w:rsidR="00742FFC" w:rsidRPr="00742FFC">
        <w:rPr>
          <w:sz w:val="15"/>
          <w:szCs w:val="15"/>
        </w:rPr>
        <w:t>(</w:t>
      </w:r>
      <w:r w:rsidR="00742FFC" w:rsidRPr="00742FFC">
        <w:rPr>
          <w:b/>
          <w:bCs/>
          <w:sz w:val="15"/>
          <w:szCs w:val="15"/>
        </w:rPr>
        <w:t>1</w:t>
      </w:r>
      <w:r w:rsidR="00742FFC" w:rsidRPr="00742FFC">
        <w:rPr>
          <w:sz w:val="15"/>
          <w:szCs w:val="15"/>
        </w:rPr>
        <w:t>)</w:t>
      </w:r>
      <w:r w:rsidR="00742FFC" w:rsidRPr="00742FFC">
        <w:rPr>
          <w:rFonts w:hint="eastAsia"/>
          <w:noProof/>
          <w:sz w:val="15"/>
          <w:szCs w:val="15"/>
        </w:rPr>
        <w:t xml:space="preserve">, </w:t>
      </w:r>
      <w:r w:rsidR="00742FFC" w:rsidRPr="00742FFC">
        <w:rPr>
          <w:noProof/>
          <w:sz w:val="15"/>
          <w:szCs w:val="15"/>
        </w:rPr>
        <w:t>caffeic acid</w:t>
      </w:r>
      <w:r w:rsidR="00742FFC" w:rsidRPr="00742FFC">
        <w:rPr>
          <w:rFonts w:hint="eastAsia"/>
          <w:noProof/>
          <w:sz w:val="15"/>
          <w:szCs w:val="15"/>
        </w:rPr>
        <w:t xml:space="preserve"> </w:t>
      </w:r>
      <w:r w:rsidR="00742FFC" w:rsidRPr="00742FFC">
        <w:rPr>
          <w:sz w:val="15"/>
          <w:szCs w:val="15"/>
        </w:rPr>
        <w:t>(</w:t>
      </w:r>
      <w:r w:rsidR="00742FFC" w:rsidRPr="00742FFC">
        <w:rPr>
          <w:b/>
          <w:bCs/>
          <w:sz w:val="15"/>
          <w:szCs w:val="15"/>
        </w:rPr>
        <w:t>2</w:t>
      </w:r>
      <w:r w:rsidR="00742FFC" w:rsidRPr="00742FFC">
        <w:rPr>
          <w:sz w:val="15"/>
          <w:szCs w:val="15"/>
        </w:rPr>
        <w:t>)</w:t>
      </w:r>
      <w:r w:rsidR="00742FFC" w:rsidRPr="00742FFC">
        <w:rPr>
          <w:noProof/>
          <w:sz w:val="15"/>
          <w:szCs w:val="15"/>
        </w:rPr>
        <w:t>,</w:t>
      </w:r>
      <w:r w:rsidR="00742FFC" w:rsidRPr="00742FFC">
        <w:rPr>
          <w:rFonts w:hint="eastAsia"/>
          <w:noProof/>
          <w:sz w:val="15"/>
          <w:szCs w:val="15"/>
        </w:rPr>
        <w:t xml:space="preserve"> </w:t>
      </w:r>
      <w:r w:rsidR="00742FFC" w:rsidRPr="00742FFC">
        <w:rPr>
          <w:noProof/>
          <w:sz w:val="15"/>
          <w:szCs w:val="15"/>
        </w:rPr>
        <w:t>spinosin</w:t>
      </w:r>
      <w:r w:rsidR="00742FFC" w:rsidRPr="00742FFC">
        <w:rPr>
          <w:rFonts w:hint="eastAsia"/>
          <w:noProof/>
          <w:sz w:val="15"/>
          <w:szCs w:val="15"/>
        </w:rPr>
        <w:t xml:space="preserve"> </w:t>
      </w:r>
      <w:r w:rsidR="00742FFC" w:rsidRPr="00742FFC">
        <w:rPr>
          <w:sz w:val="15"/>
          <w:szCs w:val="15"/>
        </w:rPr>
        <w:t>(</w:t>
      </w:r>
      <w:r w:rsidR="00742FFC" w:rsidRPr="00742FFC">
        <w:rPr>
          <w:b/>
          <w:bCs/>
          <w:sz w:val="15"/>
          <w:szCs w:val="15"/>
        </w:rPr>
        <w:t>3</w:t>
      </w:r>
      <w:r w:rsidR="00742FFC" w:rsidRPr="00742FFC">
        <w:rPr>
          <w:sz w:val="15"/>
          <w:szCs w:val="15"/>
        </w:rPr>
        <w:t>)</w:t>
      </w:r>
      <w:r w:rsidR="00742FFC" w:rsidRPr="00742FFC">
        <w:rPr>
          <w:noProof/>
          <w:sz w:val="15"/>
          <w:szCs w:val="15"/>
        </w:rPr>
        <w:t>,</w:t>
      </w:r>
      <w:r w:rsidR="00742FFC" w:rsidRPr="00742FFC">
        <w:rPr>
          <w:rFonts w:hint="eastAsia"/>
          <w:noProof/>
          <w:sz w:val="15"/>
          <w:szCs w:val="15"/>
        </w:rPr>
        <w:t xml:space="preserve"> </w:t>
      </w:r>
      <w:r w:rsidR="00742FFC" w:rsidRPr="00742FFC">
        <w:rPr>
          <w:noProof/>
          <w:sz w:val="15"/>
          <w:szCs w:val="15"/>
        </w:rPr>
        <w:t>baicalin</w:t>
      </w:r>
      <w:r w:rsidR="00742FFC" w:rsidRPr="00742FFC">
        <w:rPr>
          <w:rFonts w:hint="eastAsia"/>
          <w:noProof/>
          <w:sz w:val="15"/>
          <w:szCs w:val="15"/>
        </w:rPr>
        <w:t xml:space="preserve"> </w:t>
      </w:r>
      <w:r w:rsidR="00742FFC" w:rsidRPr="00742FFC">
        <w:rPr>
          <w:sz w:val="15"/>
          <w:szCs w:val="15"/>
        </w:rPr>
        <w:t>(</w:t>
      </w:r>
      <w:r w:rsidR="00742FFC" w:rsidRPr="00742FFC">
        <w:rPr>
          <w:b/>
          <w:bCs/>
          <w:sz w:val="15"/>
          <w:szCs w:val="15"/>
        </w:rPr>
        <w:t>4</w:t>
      </w:r>
      <w:r w:rsidR="00742FFC" w:rsidRPr="00742FFC">
        <w:rPr>
          <w:sz w:val="15"/>
          <w:szCs w:val="15"/>
        </w:rPr>
        <w:t>)</w:t>
      </w:r>
      <w:r w:rsidR="00742FFC" w:rsidRPr="00742FFC">
        <w:rPr>
          <w:noProof/>
          <w:sz w:val="15"/>
          <w:szCs w:val="15"/>
        </w:rPr>
        <w:t>, salvianolic acid C</w:t>
      </w:r>
      <w:r w:rsidR="00742FFC" w:rsidRPr="00742FFC">
        <w:rPr>
          <w:rFonts w:hint="eastAsia"/>
          <w:noProof/>
          <w:sz w:val="15"/>
          <w:szCs w:val="15"/>
        </w:rPr>
        <w:t xml:space="preserve"> </w:t>
      </w:r>
      <w:r w:rsidR="00742FFC" w:rsidRPr="00742FFC">
        <w:rPr>
          <w:sz w:val="15"/>
          <w:szCs w:val="15"/>
        </w:rPr>
        <w:t>(</w:t>
      </w:r>
      <w:r w:rsidR="00742FFC" w:rsidRPr="00742FFC">
        <w:rPr>
          <w:b/>
          <w:bCs/>
          <w:sz w:val="15"/>
          <w:szCs w:val="15"/>
        </w:rPr>
        <w:t>5</w:t>
      </w:r>
      <w:r w:rsidR="00742FFC" w:rsidRPr="00742FFC">
        <w:rPr>
          <w:sz w:val="15"/>
          <w:szCs w:val="15"/>
        </w:rPr>
        <w:t>)</w:t>
      </w:r>
      <w:r w:rsidR="00742FFC" w:rsidRPr="00742FFC">
        <w:rPr>
          <w:noProof/>
          <w:sz w:val="15"/>
          <w:szCs w:val="15"/>
        </w:rPr>
        <w:t>,</w:t>
      </w:r>
      <w:r w:rsidR="00742FFC" w:rsidRPr="00742FFC">
        <w:rPr>
          <w:rFonts w:hint="eastAsia"/>
          <w:noProof/>
          <w:sz w:val="15"/>
          <w:szCs w:val="15"/>
        </w:rPr>
        <w:t xml:space="preserve"> </w:t>
      </w:r>
      <w:r w:rsidR="00742FFC" w:rsidRPr="00742FFC">
        <w:rPr>
          <w:noProof/>
          <w:sz w:val="15"/>
          <w:szCs w:val="15"/>
        </w:rPr>
        <w:t>hesperidin</w:t>
      </w:r>
      <w:r w:rsidR="00742FFC" w:rsidRPr="00742FFC">
        <w:rPr>
          <w:rFonts w:hint="eastAsia"/>
          <w:noProof/>
          <w:sz w:val="15"/>
          <w:szCs w:val="15"/>
        </w:rPr>
        <w:t xml:space="preserve"> </w:t>
      </w:r>
      <w:r w:rsidR="00742FFC" w:rsidRPr="00742FFC">
        <w:rPr>
          <w:sz w:val="15"/>
          <w:szCs w:val="15"/>
        </w:rPr>
        <w:t>(</w:t>
      </w:r>
      <w:r w:rsidR="00742FFC" w:rsidRPr="00742FFC">
        <w:rPr>
          <w:b/>
          <w:bCs/>
          <w:sz w:val="15"/>
          <w:szCs w:val="15"/>
        </w:rPr>
        <w:t>6</w:t>
      </w:r>
      <w:r w:rsidR="00742FFC" w:rsidRPr="00742FFC">
        <w:rPr>
          <w:sz w:val="15"/>
          <w:szCs w:val="15"/>
        </w:rPr>
        <w:t>)</w:t>
      </w:r>
      <w:r w:rsidR="00742FFC" w:rsidRPr="00742FFC">
        <w:rPr>
          <w:noProof/>
          <w:sz w:val="15"/>
          <w:szCs w:val="15"/>
        </w:rPr>
        <w:t>,</w:t>
      </w:r>
      <w:r w:rsidR="00742FFC" w:rsidRPr="00742FFC">
        <w:rPr>
          <w:rFonts w:hint="eastAsia"/>
          <w:noProof/>
          <w:sz w:val="15"/>
          <w:szCs w:val="15"/>
        </w:rPr>
        <w:t xml:space="preserve"> </w:t>
      </w:r>
      <w:r w:rsidR="00742FFC" w:rsidRPr="00742FFC">
        <w:rPr>
          <w:noProof/>
          <w:sz w:val="15"/>
          <w:szCs w:val="15"/>
        </w:rPr>
        <w:t>rosmarinic acid</w:t>
      </w:r>
      <w:r w:rsidR="00742FFC" w:rsidRPr="00742FFC">
        <w:rPr>
          <w:rFonts w:hint="eastAsia"/>
          <w:sz w:val="15"/>
          <w:szCs w:val="15"/>
        </w:rPr>
        <w:t xml:space="preserve"> </w:t>
      </w:r>
      <w:r w:rsidR="00742FFC" w:rsidRPr="00742FFC">
        <w:rPr>
          <w:sz w:val="15"/>
          <w:szCs w:val="15"/>
        </w:rPr>
        <w:t>(</w:t>
      </w:r>
      <w:r w:rsidR="00742FFC" w:rsidRPr="00742FFC">
        <w:rPr>
          <w:b/>
          <w:bCs/>
          <w:sz w:val="15"/>
          <w:szCs w:val="15"/>
        </w:rPr>
        <w:t>7</w:t>
      </w:r>
      <w:r w:rsidR="00742FFC" w:rsidRPr="00742FFC">
        <w:rPr>
          <w:sz w:val="15"/>
          <w:szCs w:val="15"/>
        </w:rPr>
        <w:t>)</w:t>
      </w:r>
      <w:r w:rsidR="00742FFC" w:rsidRPr="00742FFC">
        <w:rPr>
          <w:noProof/>
          <w:sz w:val="15"/>
          <w:szCs w:val="15"/>
        </w:rPr>
        <w:t>, salvianolic acid B</w:t>
      </w:r>
      <w:r w:rsidR="00742FFC" w:rsidRPr="00742FFC">
        <w:rPr>
          <w:rFonts w:hint="eastAsia"/>
          <w:noProof/>
          <w:sz w:val="15"/>
          <w:szCs w:val="15"/>
        </w:rPr>
        <w:t xml:space="preserve"> </w:t>
      </w:r>
      <w:r w:rsidR="00742FFC" w:rsidRPr="00742FFC">
        <w:rPr>
          <w:sz w:val="15"/>
          <w:szCs w:val="15"/>
        </w:rPr>
        <w:t>(</w:t>
      </w:r>
      <w:r w:rsidR="00742FFC" w:rsidRPr="00742FFC">
        <w:rPr>
          <w:b/>
          <w:bCs/>
          <w:sz w:val="15"/>
          <w:szCs w:val="15"/>
        </w:rPr>
        <w:t>8</w:t>
      </w:r>
      <w:r w:rsidR="00742FFC" w:rsidRPr="00742FFC">
        <w:rPr>
          <w:sz w:val="15"/>
          <w:szCs w:val="15"/>
        </w:rPr>
        <w:t>)</w:t>
      </w:r>
      <w:r w:rsidR="00742FFC" w:rsidRPr="00742FFC">
        <w:rPr>
          <w:noProof/>
          <w:sz w:val="15"/>
          <w:szCs w:val="15"/>
        </w:rPr>
        <w:t>,</w:t>
      </w:r>
      <w:r w:rsidR="00742FFC" w:rsidRPr="00742FFC">
        <w:rPr>
          <w:rFonts w:hint="eastAsia"/>
          <w:noProof/>
          <w:sz w:val="15"/>
          <w:szCs w:val="15"/>
        </w:rPr>
        <w:t xml:space="preserve"> </w:t>
      </w:r>
      <w:r w:rsidR="00742FFC" w:rsidRPr="00742FFC">
        <w:rPr>
          <w:noProof/>
          <w:sz w:val="15"/>
          <w:szCs w:val="15"/>
        </w:rPr>
        <w:t>lithospermic acid</w:t>
      </w:r>
      <w:r w:rsidR="00742FFC" w:rsidRPr="00742FFC">
        <w:rPr>
          <w:rFonts w:hint="eastAsia"/>
          <w:sz w:val="15"/>
          <w:szCs w:val="15"/>
        </w:rPr>
        <w:t xml:space="preserve"> </w:t>
      </w:r>
      <w:r w:rsidR="00742FFC" w:rsidRPr="00742FFC">
        <w:rPr>
          <w:sz w:val="15"/>
          <w:szCs w:val="15"/>
        </w:rPr>
        <w:t>(</w:t>
      </w:r>
      <w:r w:rsidR="00742FFC" w:rsidRPr="00742FFC">
        <w:rPr>
          <w:b/>
          <w:bCs/>
          <w:sz w:val="15"/>
          <w:szCs w:val="15"/>
        </w:rPr>
        <w:t>9</w:t>
      </w:r>
      <w:r w:rsidR="00742FFC" w:rsidRPr="00742FFC">
        <w:rPr>
          <w:sz w:val="15"/>
          <w:szCs w:val="15"/>
        </w:rPr>
        <w:t>)</w:t>
      </w:r>
      <w:r w:rsidR="00742FFC" w:rsidRPr="00742FFC">
        <w:rPr>
          <w:rFonts w:hint="eastAsia"/>
          <w:noProof/>
          <w:sz w:val="15"/>
          <w:szCs w:val="15"/>
        </w:rPr>
        <w:t xml:space="preserve"> and </w:t>
      </w:r>
      <w:r w:rsidR="00742FFC" w:rsidRPr="00742FFC">
        <w:rPr>
          <w:noProof/>
          <w:sz w:val="15"/>
          <w:szCs w:val="15"/>
        </w:rPr>
        <w:t>nobiletin</w:t>
      </w:r>
      <w:r w:rsidR="00742FFC" w:rsidRPr="00742FFC">
        <w:rPr>
          <w:rFonts w:hint="eastAsia"/>
          <w:noProof/>
          <w:sz w:val="15"/>
          <w:szCs w:val="15"/>
        </w:rPr>
        <w:t xml:space="preserve"> </w:t>
      </w:r>
      <w:r w:rsidR="00742FFC" w:rsidRPr="00742FFC">
        <w:rPr>
          <w:sz w:val="15"/>
          <w:szCs w:val="15"/>
        </w:rPr>
        <w:t>(</w:t>
      </w:r>
      <w:r w:rsidR="00742FFC" w:rsidRPr="00742FFC">
        <w:rPr>
          <w:b/>
          <w:bCs/>
          <w:sz w:val="15"/>
          <w:szCs w:val="15"/>
        </w:rPr>
        <w:t>10</w:t>
      </w:r>
      <w:r w:rsidR="00742FFC" w:rsidRPr="00742FFC">
        <w:rPr>
          <w:sz w:val="15"/>
          <w:szCs w:val="15"/>
        </w:rPr>
        <w:t>)</w:t>
      </w:r>
      <w:r w:rsidR="00742FFC" w:rsidRPr="00742FFC">
        <w:rPr>
          <w:rFonts w:hint="eastAsia"/>
          <w:sz w:val="15"/>
          <w:szCs w:val="15"/>
        </w:rPr>
        <w:t>.</w:t>
      </w:r>
      <w:bookmarkStart w:id="0" w:name="_GoBack"/>
      <w:bookmarkEnd w:id="0"/>
    </w:p>
    <w:sectPr w:rsidR="001F1BD1" w:rsidRPr="00742FFC" w:rsidSect="00742FFC">
      <w:pgSz w:w="11906" w:h="16838"/>
      <w:pgMar w:top="1134" w:right="851" w:bottom="1134" w:left="851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FC"/>
    <w:rsid w:val="001F1BD1"/>
    <w:rsid w:val="002C0066"/>
    <w:rsid w:val="007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AB19"/>
  <w15:chartTrackingRefBased/>
  <w15:docId w15:val="{A352BE03-ABBD-4CE5-AB38-8D9312E0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FC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</dc:creator>
  <cp:keywords/>
  <dc:description/>
  <cp:lastModifiedBy>xi</cp:lastModifiedBy>
  <cp:revision>2</cp:revision>
  <dcterms:created xsi:type="dcterms:W3CDTF">2018-11-24T12:19:00Z</dcterms:created>
  <dcterms:modified xsi:type="dcterms:W3CDTF">2018-11-24T12:31:00Z</dcterms:modified>
</cp:coreProperties>
</file>