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F54" w:rsidRPr="00792370" w:rsidRDefault="00F54F54" w:rsidP="00F54F54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 w:themeColor="text1"/>
          <w:kern w:val="0"/>
          <w:sz w:val="20"/>
          <w:szCs w:val="20"/>
        </w:rPr>
      </w:pPr>
      <w:proofErr w:type="gramStart"/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>Fig</w:t>
      </w:r>
      <w:r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>.</w:t>
      </w:r>
      <w:proofErr w:type="gramEnd"/>
      <w:r>
        <w:rPr>
          <w:rFonts w:ascii="Times New Roman" w:eastAsia="宋体" w:hAnsi="Times New Roman" w:hint="eastAsia"/>
          <w:bCs/>
          <w:color w:val="000000" w:themeColor="text1"/>
          <w:kern w:val="36"/>
          <w:sz w:val="20"/>
          <w:szCs w:val="20"/>
        </w:rPr>
        <w:t xml:space="preserve"> 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 xml:space="preserve">S1 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Validation of the 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>SNP (C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  <w:vertAlign w:val="superscript"/>
        </w:rPr>
        <w:t>952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 xml:space="preserve"> to T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  <w:vertAlign w:val="superscript"/>
        </w:rPr>
        <w:t>952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 xml:space="preserve">) in different 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>white and orange cultivars and F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  <w:vertAlign w:val="subscript"/>
        </w:rPr>
        <w:t xml:space="preserve">2 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>populations.</w:t>
      </w:r>
      <w:r>
        <w:rPr>
          <w:rFonts w:ascii="Times New Roman" w:hAnsi="Times New Roman" w:hint="eastAsia"/>
          <w:color w:val="000000" w:themeColor="text1"/>
          <w:kern w:val="0"/>
          <w:sz w:val="20"/>
          <w:szCs w:val="20"/>
        </w:rPr>
        <w:t xml:space="preserve"> 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>A:</w:t>
      </w:r>
      <w:r>
        <w:rPr>
          <w:rFonts w:ascii="Times New Roman" w:hAnsi="Times New Roman" w:hint="eastAsia"/>
          <w:color w:val="000000" w:themeColor="text1"/>
          <w:kern w:val="0"/>
          <w:sz w:val="20"/>
          <w:szCs w:val="20"/>
        </w:rPr>
        <w:t xml:space="preserve"> 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Validation of the 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>SNP (C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  <w:vertAlign w:val="superscript"/>
        </w:rPr>
        <w:t>952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 xml:space="preserve"> to T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  <w:vertAlign w:val="superscript"/>
        </w:rPr>
        <w:t>952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 xml:space="preserve">) 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in the </w:t>
      </w:r>
      <w:proofErr w:type="spellStart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>parents</w:t>
      </w:r>
      <w:proofErr w:type="spellEnd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 14-401 and 14-490, and its F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  <w:vertAlign w:val="subscript"/>
        </w:rPr>
        <w:t>2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 individuals. Among the F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  <w:vertAlign w:val="subscript"/>
        </w:rPr>
        <w:t>2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 individuals,</w:t>
      </w:r>
      <w:r>
        <w:rPr>
          <w:rFonts w:ascii="Times New Roman" w:hAnsi="Times New Roman" w:hint="eastAsia"/>
          <w:color w:val="000000" w:themeColor="text1"/>
          <w:kern w:val="0"/>
          <w:sz w:val="20"/>
          <w:szCs w:val="20"/>
        </w:rPr>
        <w:t xml:space="preserve"> 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1-11 are the lines with the white inner leaves, and 12-19 are the lines with the orange inner leaves. B: </w:t>
      </w:r>
      <w:r w:rsidRPr="00792370">
        <w:rPr>
          <w:rFonts w:ascii="Times New Roman" w:hAnsi="Times New Roman" w:hint="eastAsia"/>
          <w:color w:val="000000" w:themeColor="text1"/>
          <w:kern w:val="0"/>
          <w:sz w:val="20"/>
          <w:szCs w:val="20"/>
        </w:rPr>
        <w:t>V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alidation of the 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>SNP (C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  <w:vertAlign w:val="superscript"/>
        </w:rPr>
        <w:t>952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 xml:space="preserve"> to T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  <w:vertAlign w:val="superscript"/>
        </w:rPr>
        <w:t>952</w:t>
      </w:r>
      <w:r w:rsidRPr="00792370">
        <w:rPr>
          <w:rFonts w:ascii="Times New Roman" w:eastAsia="宋体" w:hAnsi="Times New Roman"/>
          <w:bCs/>
          <w:color w:val="000000" w:themeColor="text1"/>
          <w:kern w:val="36"/>
          <w:sz w:val="20"/>
          <w:szCs w:val="20"/>
        </w:rPr>
        <w:t xml:space="preserve">) </w:t>
      </w:r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in the breeding lines. 1-11 are 663, 1466, 1469, 1492, 1505, 1510, 1720, </w:t>
      </w:r>
      <w:proofErr w:type="spellStart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>Hanxiu</w:t>
      </w:r>
      <w:proofErr w:type="spellEnd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, </w:t>
      </w:r>
      <w:proofErr w:type="spellStart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>Jindianchunwang</w:t>
      </w:r>
      <w:proofErr w:type="spellEnd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, </w:t>
      </w:r>
      <w:proofErr w:type="spellStart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>Kaichun</w:t>
      </w:r>
      <w:proofErr w:type="spellEnd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 and </w:t>
      </w:r>
      <w:proofErr w:type="spellStart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>Ribenxiayang</w:t>
      </w:r>
      <w:proofErr w:type="spellEnd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 with the white or yellow inner leaves. 12-23 are 1480, 14-102, 14-245,14-253, 14-257, 14-277, 14-426, 14-662, 14-669, </w:t>
      </w:r>
      <w:proofErr w:type="spellStart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>Changyanjubao</w:t>
      </w:r>
      <w:proofErr w:type="spellEnd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, </w:t>
      </w:r>
      <w:proofErr w:type="spellStart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>Shenmengjuhongxin</w:t>
      </w:r>
      <w:proofErr w:type="spellEnd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 and </w:t>
      </w:r>
      <w:proofErr w:type="spellStart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>Shenshijuhongxin</w:t>
      </w:r>
      <w:proofErr w:type="spellEnd"/>
      <w:r w:rsidRPr="0079237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 with the orange inner leaves.</w:t>
      </w:r>
    </w:p>
    <w:p w:rsidR="00533F62" w:rsidRPr="00F54F54" w:rsidRDefault="00F54F54">
      <w:r>
        <w:rPr>
          <w:noProof/>
        </w:rPr>
        <w:drawing>
          <wp:inline distT="0" distB="0" distL="0" distR="0">
            <wp:extent cx="5274310" cy="5697855"/>
            <wp:effectExtent l="19050" t="0" r="2540" b="0"/>
            <wp:docPr id="1" name="图片 0" descr="Supplementary 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. S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F62" w:rsidRPr="00F54F54" w:rsidSect="00533F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54F54"/>
    <w:rsid w:val="00533F62"/>
    <w:rsid w:val="00F54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F54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4F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4F54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594</Characters>
  <Application>Microsoft Office Word</Application>
  <DocSecurity>0</DocSecurity>
  <Lines>4</Lines>
  <Paragraphs>1</Paragraphs>
  <ScaleCrop>false</ScaleCrop>
  <Company>微软中国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2017-02-18T03:59:00Z</dcterms:created>
  <dcterms:modified xsi:type="dcterms:W3CDTF">2017-02-18T04:01:00Z</dcterms:modified>
</cp:coreProperties>
</file>