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CC7" w:rsidRPr="00FB4DAB" w:rsidRDefault="00A67A72" w:rsidP="00A67A72">
      <w:pPr>
        <w:pStyle w:val="Titolo1"/>
        <w:rPr>
          <w:color w:val="auto"/>
        </w:rPr>
      </w:pPr>
      <w:r w:rsidRPr="00FB4DAB">
        <w:rPr>
          <w:color w:val="auto"/>
        </w:rPr>
        <w:t>Journal of Spectroscopy</w:t>
      </w:r>
    </w:p>
    <w:p w:rsidR="006F1CC7" w:rsidRPr="00FB4DAB" w:rsidRDefault="006F1CC7" w:rsidP="00A67A72">
      <w:pPr>
        <w:pStyle w:val="Titolo1"/>
        <w:rPr>
          <w:color w:val="auto"/>
        </w:rPr>
      </w:pPr>
      <w:r w:rsidRPr="00FB4DAB">
        <w:rPr>
          <w:color w:val="auto"/>
        </w:rPr>
        <w:t xml:space="preserve">Supplementary </w:t>
      </w:r>
      <w:r w:rsidR="00A67A72" w:rsidRPr="00FB4DAB">
        <w:rPr>
          <w:color w:val="auto"/>
        </w:rPr>
        <w:t>Materials</w:t>
      </w:r>
    </w:p>
    <w:p w:rsidR="00A67A72" w:rsidRPr="00FB4DAB" w:rsidRDefault="00A67A72" w:rsidP="00A67A72">
      <w:pPr>
        <w:rPr>
          <w:lang w:val="en-GB" w:eastAsia="en-GB"/>
        </w:rPr>
      </w:pPr>
    </w:p>
    <w:p w:rsidR="006F1CC7" w:rsidRPr="00DF43D3" w:rsidRDefault="00A67A72" w:rsidP="00A67A72">
      <w:pPr>
        <w:pStyle w:val="Titolo1"/>
        <w:rPr>
          <w:color w:val="auto"/>
          <w:lang w:val="it-IT"/>
        </w:rPr>
      </w:pPr>
      <w:r w:rsidRPr="00C30A70">
        <w:rPr>
          <w:color w:val="auto"/>
          <w:lang w:val="en-US"/>
        </w:rPr>
        <w:t xml:space="preserve">Characterization and digital restauration of XIV-XV centuries written parchments by means of non-destructive techniques. </w:t>
      </w:r>
      <w:r w:rsidRPr="00DF43D3">
        <w:rPr>
          <w:color w:val="auto"/>
          <w:lang w:val="it-IT"/>
        </w:rPr>
        <w:t xml:space="preserve">Three case </w:t>
      </w:r>
      <w:proofErr w:type="spellStart"/>
      <w:r w:rsidRPr="00DF43D3">
        <w:rPr>
          <w:color w:val="auto"/>
          <w:lang w:val="it-IT"/>
        </w:rPr>
        <w:t>studies</w:t>
      </w:r>
      <w:proofErr w:type="spellEnd"/>
      <w:r w:rsidRPr="00DF43D3">
        <w:rPr>
          <w:color w:val="auto"/>
          <w:lang w:val="it-IT"/>
        </w:rPr>
        <w:t xml:space="preserve">. </w:t>
      </w:r>
    </w:p>
    <w:p w:rsidR="00EC0D57" w:rsidRPr="00EC0D57" w:rsidRDefault="00EC0D57" w:rsidP="00EC0D5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vertAlign w:val="superscript"/>
          <w:lang w:eastAsia="en-GB"/>
        </w:rPr>
      </w:pPr>
      <w:r w:rsidRPr="00EC0D57">
        <w:rPr>
          <w:rFonts w:ascii="Times New Roman" w:hAnsi="Times New Roman"/>
          <w:sz w:val="24"/>
          <w:szCs w:val="24"/>
          <w:lang w:eastAsia="en-GB"/>
        </w:rPr>
        <w:t>L. Pronti,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1</w:t>
      </w:r>
      <w:r w:rsidRPr="00EC0D57">
        <w:rPr>
          <w:rFonts w:ascii="Times New Roman" w:hAnsi="Times New Roman"/>
          <w:sz w:val="24"/>
          <w:szCs w:val="24"/>
          <w:lang w:eastAsia="en-GB"/>
        </w:rPr>
        <w:t xml:space="preserve"> </w:t>
      </w:r>
      <w:bookmarkStart w:id="0" w:name="_Hlk506972542"/>
      <w:r w:rsidRPr="00EC0D57">
        <w:rPr>
          <w:rFonts w:ascii="Times New Roman" w:hAnsi="Times New Roman"/>
          <w:sz w:val="24"/>
          <w:szCs w:val="24"/>
          <w:lang w:eastAsia="en-GB"/>
        </w:rPr>
        <w:t>M. Perino,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EC0D57">
        <w:rPr>
          <w:rFonts w:ascii="Times New Roman" w:hAnsi="Times New Roman"/>
          <w:sz w:val="24"/>
          <w:szCs w:val="24"/>
          <w:lang w:eastAsia="en-GB"/>
        </w:rPr>
        <w:t xml:space="preserve"> </w:t>
      </w:r>
      <w:bookmarkEnd w:id="0"/>
      <w:r w:rsidRPr="00EC0D57">
        <w:rPr>
          <w:rFonts w:ascii="Times New Roman" w:hAnsi="Times New Roman"/>
          <w:sz w:val="24"/>
          <w:szCs w:val="24"/>
          <w:lang w:eastAsia="en-GB"/>
        </w:rPr>
        <w:t>M. Cursi,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EC0D57">
        <w:rPr>
          <w:rFonts w:ascii="Times New Roman" w:hAnsi="Times New Roman"/>
          <w:sz w:val="24"/>
          <w:szCs w:val="24"/>
          <w:lang w:eastAsia="en-GB"/>
        </w:rPr>
        <w:t xml:space="preserve"> M. L. Santarelli,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EC0D57">
        <w:rPr>
          <w:rFonts w:ascii="Times New Roman" w:hAnsi="Times New Roman"/>
          <w:sz w:val="24"/>
          <w:szCs w:val="24"/>
          <w:lang w:eastAsia="en-GB"/>
        </w:rPr>
        <w:t xml:space="preserve"> A. C. Felici,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1</w:t>
      </w:r>
      <w:r w:rsidRPr="00EC0D57">
        <w:rPr>
          <w:rFonts w:ascii="Times New Roman" w:hAnsi="Times New Roman"/>
          <w:sz w:val="24"/>
          <w:szCs w:val="24"/>
          <w:lang w:eastAsia="en-GB"/>
        </w:rPr>
        <w:t xml:space="preserve"> and M. P. Bracciale</w:t>
      </w:r>
      <w:r w:rsidRPr="00EC0D57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:rsidR="00EC0D57" w:rsidRPr="00EC0D57" w:rsidRDefault="00EC0D57" w:rsidP="00EC0D57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val="en-GB" w:eastAsia="en-GB"/>
        </w:rPr>
      </w:pPr>
      <w:r w:rsidRPr="00EC0D57">
        <w:rPr>
          <w:rFonts w:ascii="Times New Roman" w:hAnsi="Times New Roman"/>
          <w:sz w:val="24"/>
          <w:szCs w:val="24"/>
          <w:vertAlign w:val="superscript"/>
          <w:lang w:val="en-GB" w:eastAsia="en-GB"/>
        </w:rPr>
        <w:t xml:space="preserve">1 </w:t>
      </w:r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Department of Basic and Applied Sciences for Engineering-Laboratory of </w:t>
      </w:r>
      <w:proofErr w:type="gramStart"/>
      <w:r w:rsidRPr="00EC0D57">
        <w:rPr>
          <w:rFonts w:ascii="Times New Roman" w:hAnsi="Times New Roman"/>
          <w:sz w:val="24"/>
          <w:szCs w:val="24"/>
          <w:lang w:val="en-GB" w:eastAsia="en-GB"/>
        </w:rPr>
        <w:t>Non Destructive</w:t>
      </w:r>
      <w:proofErr w:type="gramEnd"/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 Analysis and Archaeometry (LANDA), University of Rome Sapienza, Rome 00161, Italy.</w:t>
      </w:r>
      <w:r w:rsidRPr="00EC0D57">
        <w:rPr>
          <w:rFonts w:ascii="Times New Roman" w:hAnsi="Times New Roman"/>
          <w:sz w:val="24"/>
          <w:szCs w:val="24"/>
          <w:lang w:val="en-GB" w:eastAsia="en-GB"/>
        </w:rPr>
        <w:br/>
      </w:r>
      <w:r w:rsidRPr="00EC0D57">
        <w:rPr>
          <w:rFonts w:ascii="Times New Roman" w:hAnsi="Times New Roman"/>
          <w:sz w:val="24"/>
          <w:szCs w:val="24"/>
          <w:vertAlign w:val="superscript"/>
          <w:lang w:val="en-GB" w:eastAsia="en-GB"/>
        </w:rPr>
        <w:t xml:space="preserve">2 </w:t>
      </w:r>
      <w:r w:rsidRPr="00EC0D57">
        <w:rPr>
          <w:rFonts w:ascii="Times New Roman" w:hAnsi="Times New Roman"/>
          <w:sz w:val="24"/>
          <w:szCs w:val="24"/>
          <w:lang w:val="en-GB" w:eastAsia="en-GB"/>
        </w:rPr>
        <w:t>Department of History, Cultures and Religions, University of Rome Sapienza, Rome 00185, Italy.</w:t>
      </w:r>
    </w:p>
    <w:p w:rsidR="00EC0D57" w:rsidRPr="00EC0D57" w:rsidRDefault="00EC0D57" w:rsidP="00EC0D5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EC0D57">
        <w:rPr>
          <w:rFonts w:ascii="Times New Roman" w:hAnsi="Times New Roman"/>
          <w:sz w:val="24"/>
          <w:szCs w:val="24"/>
          <w:vertAlign w:val="superscript"/>
          <w:lang w:val="en-GB" w:eastAsia="en-GB"/>
        </w:rPr>
        <w:t>3</w:t>
      </w:r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 Department of Chemical Engineering Materials and Environment and </w:t>
      </w:r>
      <w:proofErr w:type="spellStart"/>
      <w:r w:rsidRPr="00EC0D57">
        <w:rPr>
          <w:rFonts w:ascii="Times New Roman" w:hAnsi="Times New Roman"/>
          <w:sz w:val="24"/>
          <w:szCs w:val="24"/>
          <w:lang w:val="en-GB" w:eastAsia="en-GB"/>
        </w:rPr>
        <w:t>CISTeC</w:t>
      </w:r>
      <w:proofErr w:type="spellEnd"/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- Research </w:t>
      </w:r>
      <w:proofErr w:type="spellStart"/>
      <w:r w:rsidRPr="00EC0D57">
        <w:rPr>
          <w:rFonts w:ascii="Times New Roman" w:hAnsi="Times New Roman"/>
          <w:sz w:val="24"/>
          <w:szCs w:val="24"/>
          <w:lang w:val="en-GB" w:eastAsia="en-GB"/>
        </w:rPr>
        <w:t>Center</w:t>
      </w:r>
      <w:proofErr w:type="spellEnd"/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 in Science and Technology for the Preservation of Historical-architectural Heritage, University of Rome Sapienza, Rome 00184, Italy. </w:t>
      </w:r>
    </w:p>
    <w:p w:rsidR="00EC0D57" w:rsidRPr="00EC0D57" w:rsidRDefault="00EC0D57" w:rsidP="00EC0D5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 w:rsidRPr="00EC0D5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GB" w:eastAsia="en-GB"/>
        </w:rPr>
        <w:t xml:space="preserve">Correspondence should be addressed to </w:t>
      </w:r>
      <w:r w:rsidRPr="00EC0D57">
        <w:rPr>
          <w:rFonts w:ascii="Times New Roman" w:hAnsi="Times New Roman"/>
          <w:sz w:val="24"/>
          <w:szCs w:val="24"/>
          <w:lang w:val="en-GB" w:eastAsia="en-GB"/>
        </w:rPr>
        <w:t xml:space="preserve">L. </w:t>
      </w:r>
      <w:proofErr w:type="spellStart"/>
      <w:r w:rsidRPr="00EC0D57">
        <w:rPr>
          <w:rFonts w:ascii="Times New Roman" w:hAnsi="Times New Roman"/>
          <w:sz w:val="24"/>
          <w:szCs w:val="24"/>
          <w:lang w:val="en-GB" w:eastAsia="en-GB"/>
        </w:rPr>
        <w:t>Pronti</w:t>
      </w:r>
      <w:proofErr w:type="spellEnd"/>
      <w:r w:rsidRPr="00EC0D57">
        <w:rPr>
          <w:rFonts w:ascii="Times New Roman" w:hAnsi="Times New Roman"/>
          <w:sz w:val="24"/>
          <w:szCs w:val="24"/>
          <w:lang w:val="en-GB" w:eastAsia="en-GB"/>
        </w:rPr>
        <w:t>; lucilla.pronti@uniroma1.it</w:t>
      </w:r>
    </w:p>
    <w:p w:rsidR="006F1CC7" w:rsidRPr="00EC0D57" w:rsidRDefault="006F1CC7" w:rsidP="006E78B0">
      <w:pPr>
        <w:spacing w:after="0" w:line="240" w:lineRule="auto"/>
        <w:jc w:val="center"/>
        <w:rPr>
          <w:lang w:val="en-GB"/>
        </w:rPr>
      </w:pPr>
    </w:p>
    <w:p w:rsidR="006F1CC7" w:rsidRDefault="006F1CC7" w:rsidP="006E78B0">
      <w:pPr>
        <w:spacing w:after="60" w:line="240" w:lineRule="auto"/>
        <w:jc w:val="center"/>
        <w:rPr>
          <w:rFonts w:ascii="Times New Roman" w:hAnsi="Times New Roman"/>
          <w:b/>
          <w:kern w:val="22"/>
          <w:sz w:val="20"/>
          <w:szCs w:val="20"/>
          <w:lang w:val="en-US"/>
        </w:rPr>
      </w:pPr>
    </w:p>
    <w:p w:rsidR="00D55CB9" w:rsidRDefault="00D55CB9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F1CC7" w:rsidRDefault="006F1CC7" w:rsidP="006E78B0">
      <w:pPr>
        <w:jc w:val="center"/>
        <w:rPr>
          <w:lang w:val="en-US"/>
        </w:rPr>
      </w:pPr>
    </w:p>
    <w:p w:rsidR="0063362B" w:rsidRDefault="0063362B" w:rsidP="00A67A72">
      <w:pPr>
        <w:spacing w:after="0" w:line="360" w:lineRule="auto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</w:p>
    <w:p w:rsidR="0063362B" w:rsidRPr="00A67A72" w:rsidRDefault="0063362B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>
        <w:rPr>
          <w:rFonts w:ascii="Times New Roman" w:eastAsia="Times New Roman" w:hAnsi="Times New Roman"/>
          <w:bCs/>
          <w:noProof/>
          <w:kern w:val="22"/>
          <w:sz w:val="20"/>
          <w:szCs w:val="20"/>
          <w:lang w:eastAsia="it-IT"/>
        </w:rPr>
        <w:lastRenderedPageBreak/>
        <w:drawing>
          <wp:inline distT="0" distB="0" distL="0" distR="0" wp14:anchorId="20A533D5" wp14:editId="7CC2313E">
            <wp:extent cx="6120130" cy="2194313"/>
            <wp:effectExtent l="0" t="0" r="0" b="0"/>
            <wp:docPr id="2" name="Immagine 2" descr="C:\Users\Lucilla\Desktop\figure_parchment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lla\Desktop\figure_parchment\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B" w:rsidRDefault="0063362B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 w:rsidRPr="009A7393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 xml:space="preserve">Fig. </w:t>
      </w:r>
      <w:r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0A4F99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1</w:t>
      </w:r>
      <w:r w:rsidRPr="009A7393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.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Images taken at 1000 nm </w:t>
      </w:r>
      <w:r w:rsidR="000A4F99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on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parts of Parch. 34 (a), Parch.37 (b) and </w:t>
      </w:r>
      <w:r w:rsidRPr="009A7393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Parch. 38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 xml:space="preserve"> (c).</w:t>
      </w:r>
    </w:p>
    <w:p w:rsidR="0063362B" w:rsidRDefault="0063362B" w:rsidP="006E78B0">
      <w:pPr>
        <w:spacing w:after="0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</w:p>
    <w:p w:rsidR="0063362B" w:rsidRPr="00454C74" w:rsidRDefault="0063362B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>
        <w:rPr>
          <w:rFonts w:ascii="Times New Roman" w:eastAsia="Times New Roman" w:hAnsi="Times New Roman"/>
          <w:bCs/>
          <w:noProof/>
          <w:kern w:val="22"/>
          <w:sz w:val="20"/>
          <w:szCs w:val="20"/>
          <w:lang w:eastAsia="it-IT"/>
        </w:rPr>
        <w:drawing>
          <wp:inline distT="0" distB="0" distL="0" distR="0" wp14:anchorId="40E80093" wp14:editId="1F6AD435">
            <wp:extent cx="6120130" cy="4305766"/>
            <wp:effectExtent l="0" t="0" r="0" b="0"/>
            <wp:docPr id="3" name="Immagine 3" descr="C:\Users\Lucilla\Desktop\figure_parchment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lla\Desktop\figure_parchment\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C7" w:rsidRDefault="006F1CC7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 w:rsidRPr="009A7393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 xml:space="preserve">Fig. </w:t>
      </w:r>
      <w:r w:rsidR="0063362B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0A4F99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2</w:t>
      </w:r>
      <w:r w:rsidRPr="009A7393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.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</w:t>
      </w:r>
      <w:r w:rsidRPr="009A7393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Reflectance spectr</w:t>
      </w:r>
      <w:r w:rsidR="00DF43D3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um</w:t>
      </w:r>
      <w:bookmarkStart w:id="1" w:name="_GoBack"/>
      <w:bookmarkEnd w:id="1"/>
      <w:r w:rsidRPr="009A7393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 xml:space="preserve"> of the red ink on the Parch. 38.</w:t>
      </w:r>
    </w:p>
    <w:p w:rsidR="0063362B" w:rsidRDefault="0063362B" w:rsidP="006E78B0">
      <w:pPr>
        <w:spacing w:after="0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</w:p>
    <w:p w:rsidR="0063362B" w:rsidRPr="00A67A72" w:rsidRDefault="00A67A72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072400" cy="3178800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B" w:rsidRPr="00A67A72" w:rsidRDefault="006F1CC7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</w:pP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 xml:space="preserve">Fig. </w:t>
      </w:r>
      <w:r w:rsidR="006E78B0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0A4F99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3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. 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ATR-FTIR spectra of the red ink of the Parch. 34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a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), Parch. 37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b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) and Parch. 38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c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).</w:t>
      </w:r>
    </w:p>
    <w:p w:rsidR="0063362B" w:rsidRDefault="00E634DC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5072400" cy="3178800"/>
            <wp:effectExtent l="0" t="0" r="0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C7" w:rsidRPr="00BD39D4" w:rsidRDefault="006F1CC7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</w:pP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Fig.</w:t>
      </w:r>
      <w:r w:rsidR="006E78B0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A67A72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4</w:t>
      </w: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.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ATR-FTIR spectra of the blue ink of the Parch. 34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a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), Parch. 38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b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) and Azurite pigment for reference (</w:t>
      </w:r>
      <w:r w:rsidR="00E634DC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c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).</w:t>
      </w:r>
    </w:p>
    <w:p w:rsidR="0063362B" w:rsidRDefault="0063362B" w:rsidP="006E78B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</w:pPr>
    </w:p>
    <w:p w:rsidR="0063362B" w:rsidRDefault="0063362B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</w:pPr>
      <w:r>
        <w:rPr>
          <w:rFonts w:ascii="Times New Roman" w:eastAsia="Times New Roman" w:hAnsi="Times New Roman"/>
          <w:b/>
          <w:bCs/>
          <w:noProof/>
          <w:kern w:val="22"/>
          <w:sz w:val="20"/>
          <w:szCs w:val="20"/>
          <w:lang w:eastAsia="it-IT"/>
        </w:rPr>
        <w:lastRenderedPageBreak/>
        <w:drawing>
          <wp:inline distT="0" distB="0" distL="0" distR="0" wp14:anchorId="115A89B0" wp14:editId="5960CC6C">
            <wp:extent cx="6120130" cy="4305766"/>
            <wp:effectExtent l="0" t="0" r="0" b="0"/>
            <wp:docPr id="6" name="Immagine 6" descr="C:\Users\Lucilla\Desktop\figure_parchment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lla\Desktop\figure_parchment\S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B0" w:rsidRPr="00A67A72" w:rsidRDefault="006F1CC7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</w:pP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 xml:space="preserve">Fig. </w:t>
      </w:r>
      <w:r w:rsidR="006E78B0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A67A72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5</w:t>
      </w: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.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Reflectance spectr</w:t>
      </w:r>
      <w:r w:rsidR="00DF43D3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>um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GB"/>
        </w:rPr>
        <w:t xml:space="preserve"> of the blue ink of the Parch. 34.</w:t>
      </w:r>
    </w:p>
    <w:p w:rsidR="006E78B0" w:rsidRDefault="00D34E25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5072400" cy="3178800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C7" w:rsidRPr="00BD39D4" w:rsidRDefault="006F1CC7" w:rsidP="00A67A7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</w:pP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 xml:space="preserve">Fig. </w:t>
      </w:r>
      <w:r w:rsidR="006E78B0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S</w:t>
      </w:r>
      <w:r w:rsidR="00A67A72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6</w:t>
      </w:r>
      <w:r w:rsidRPr="00BD39D4">
        <w:rPr>
          <w:rFonts w:ascii="Times New Roman" w:eastAsia="Times New Roman" w:hAnsi="Times New Roman"/>
          <w:b/>
          <w:bCs/>
          <w:kern w:val="22"/>
          <w:sz w:val="20"/>
          <w:szCs w:val="20"/>
          <w:lang w:val="en-US"/>
        </w:rPr>
        <w:t>.</w:t>
      </w:r>
      <w:r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 xml:space="preserve"> </w:t>
      </w:r>
      <w:r w:rsidRPr="00BD39D4">
        <w:rPr>
          <w:rFonts w:ascii="Times New Roman" w:eastAsia="Times New Roman" w:hAnsi="Times New Roman"/>
          <w:bCs/>
          <w:kern w:val="22"/>
          <w:sz w:val="20"/>
          <w:szCs w:val="20"/>
          <w:lang w:val="en-US"/>
        </w:rPr>
        <w:t>ATR-FTIR spectrum of the violet ink of the Parch. 38.</w:t>
      </w:r>
    </w:p>
    <w:p w:rsidR="006F1CC7" w:rsidRPr="006F1CC7" w:rsidRDefault="006F1CC7" w:rsidP="00A67A72">
      <w:pPr>
        <w:rPr>
          <w:lang w:val="en-US"/>
        </w:rPr>
      </w:pPr>
    </w:p>
    <w:sectPr w:rsidR="006F1CC7" w:rsidRPr="006F1CC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F55"/>
    <w:rsid w:val="000A4F99"/>
    <w:rsid w:val="00275A8E"/>
    <w:rsid w:val="0063362B"/>
    <w:rsid w:val="006E78B0"/>
    <w:rsid w:val="006F1CC7"/>
    <w:rsid w:val="00A67A72"/>
    <w:rsid w:val="00BF40F1"/>
    <w:rsid w:val="00C30A70"/>
    <w:rsid w:val="00D34E25"/>
    <w:rsid w:val="00D55CB9"/>
    <w:rsid w:val="00DF43D3"/>
    <w:rsid w:val="00E634DC"/>
    <w:rsid w:val="00EC0D57"/>
    <w:rsid w:val="00EE6E32"/>
    <w:rsid w:val="00F01F55"/>
    <w:rsid w:val="00FB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A6B4A"/>
  <w15:docId w15:val="{EF67E18D-5851-482F-A136-B042EA73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F1CC7"/>
    <w:rPr>
      <w:rFonts w:ascii="Calibri" w:eastAsia="Calibri" w:hAnsi="Calibri" w:cs="Times New Roman"/>
    </w:rPr>
  </w:style>
  <w:style w:type="paragraph" w:styleId="Titolo1">
    <w:name w:val="heading 1"/>
    <w:aliases w:val="Article title"/>
    <w:basedOn w:val="Normale"/>
    <w:next w:val="Normale"/>
    <w:link w:val="Titolo1Carattere"/>
    <w:autoRedefine/>
    <w:uiPriority w:val="9"/>
    <w:qFormat/>
    <w:rsid w:val="00A67A72"/>
    <w:pPr>
      <w:keepNext/>
      <w:keepLines/>
      <w:spacing w:before="100" w:beforeAutospacing="1" w:after="100" w:afterAutospacing="1" w:line="360" w:lineRule="auto"/>
      <w:outlineLvl w:val="0"/>
    </w:pPr>
    <w:rPr>
      <w:rFonts w:ascii="Times New Roman" w:eastAsiaTheme="majorEastAsia" w:hAnsi="Times New Roman"/>
      <w:b/>
      <w:color w:val="FF0000"/>
      <w:sz w:val="32"/>
      <w:szCs w:val="32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SIAuthorName">
    <w:name w:val="CSI_Author_Name"/>
    <w:basedOn w:val="Normale"/>
    <w:next w:val="Normale"/>
    <w:autoRedefine/>
    <w:rsid w:val="006F1CC7"/>
    <w:pPr>
      <w:spacing w:after="0" w:line="240" w:lineRule="auto"/>
      <w:jc w:val="both"/>
    </w:pPr>
    <w:rPr>
      <w:rFonts w:ascii="Times New Roman" w:eastAsia="Times New Roman" w:hAnsi="Times New Roman"/>
      <w:b/>
      <w:kern w:val="26"/>
      <w:sz w:val="24"/>
      <w:szCs w:val="24"/>
    </w:rPr>
  </w:style>
  <w:style w:type="paragraph" w:customStyle="1" w:styleId="CSIEmailAddress">
    <w:name w:val="CSI_Email_Address"/>
    <w:next w:val="Normale"/>
    <w:rsid w:val="006F1CC7"/>
    <w:pPr>
      <w:spacing w:after="300" w:line="240" w:lineRule="auto"/>
      <w:jc w:val="center"/>
    </w:pPr>
    <w:rPr>
      <w:rFonts w:ascii="Times New Roman" w:eastAsia="Arial Unicode MS" w:hAnsi="Times New Roman" w:cs="Arial Unicode MS"/>
      <w:color w:val="000000"/>
      <w:u w:color="000000"/>
      <w:lang w:val="en-US" w:eastAsia="it-IT"/>
    </w:rPr>
  </w:style>
  <w:style w:type="character" w:customStyle="1" w:styleId="alt-edited">
    <w:name w:val="alt-edited"/>
    <w:autoRedefine/>
    <w:rsid w:val="006F1C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362B"/>
    <w:rPr>
      <w:rFonts w:ascii="Tahoma" w:eastAsia="Calibri" w:hAnsi="Tahoma" w:cs="Tahoma"/>
      <w:sz w:val="16"/>
      <w:szCs w:val="16"/>
    </w:rPr>
  </w:style>
  <w:style w:type="character" w:customStyle="1" w:styleId="Titolo1Carattere">
    <w:name w:val="Titolo 1 Carattere"/>
    <w:aliases w:val="Article title Carattere"/>
    <w:basedOn w:val="Carpredefinitoparagrafo"/>
    <w:link w:val="Titolo1"/>
    <w:uiPriority w:val="9"/>
    <w:rsid w:val="00A67A72"/>
    <w:rPr>
      <w:rFonts w:ascii="Times New Roman" w:eastAsiaTheme="majorEastAsia" w:hAnsi="Times New Roman" w:cs="Times New Roman"/>
      <w:b/>
      <w:color w:val="FF0000"/>
      <w:sz w:val="32"/>
      <w:szCs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18193-F57C-499A-82E3-341A3CD1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Lucilla</dc:creator>
  <cp:keywords/>
  <dc:description/>
  <cp:lastModifiedBy>Maria Paola Bracciale</cp:lastModifiedBy>
  <cp:revision>10</cp:revision>
  <dcterms:created xsi:type="dcterms:W3CDTF">2018-02-23T09:42:00Z</dcterms:created>
  <dcterms:modified xsi:type="dcterms:W3CDTF">2018-04-08T14:50:00Z</dcterms:modified>
</cp:coreProperties>
</file>