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09" w:rsidRDefault="001A0579">
      <w:r w:rsidRPr="001A0579">
        <w:drawing>
          <wp:inline distT="0" distB="0" distL="0" distR="0">
            <wp:extent cx="4114800" cy="3181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79" w:rsidRDefault="001A0579">
      <w:r w:rsidRPr="003F690E">
        <w:rPr>
          <w:rFonts w:ascii="Times New Roman" w:hAnsi="Times New Roman" w:cs="Times New Roman"/>
          <w:b/>
          <w:sz w:val="24"/>
          <w:szCs w:val="28"/>
        </w:rPr>
        <w:t>F</w:t>
      </w:r>
      <w:r>
        <w:rPr>
          <w:rFonts w:ascii="Times New Roman" w:hAnsi="Times New Roman" w:cs="Times New Roman"/>
          <w:b/>
          <w:sz w:val="24"/>
          <w:szCs w:val="28"/>
        </w:rPr>
        <w:t>ig. 2</w:t>
      </w:r>
      <w:r w:rsidRPr="003F690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Plots of total energies as function of cell volumes in FeB, CrB, CsCl and NaCl phases of DyNi</w:t>
      </w:r>
    </w:p>
    <w:sectPr w:rsidR="001A0579" w:rsidSect="00C7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A0579"/>
    <w:rsid w:val="001A0579"/>
    <w:rsid w:val="00380879"/>
    <w:rsid w:val="00777E2B"/>
    <w:rsid w:val="00C73409"/>
    <w:rsid w:val="00D6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poojarana</dc:creator>
  <cp:lastModifiedBy>poojarana</cp:lastModifiedBy>
  <cp:revision>3</cp:revision>
  <dcterms:created xsi:type="dcterms:W3CDTF">2012-09-01T09:34:00Z</dcterms:created>
  <dcterms:modified xsi:type="dcterms:W3CDTF">2012-09-01T09:36:00Z</dcterms:modified>
</cp:coreProperties>
</file>