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8" w:rsidRPr="00182D59" w:rsidRDefault="00007688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figures</w:t>
      </w:r>
    </w:p>
    <w:p w:rsidR="00007688" w:rsidRPr="00182D59" w:rsidRDefault="00007688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1</w:t>
      </w:r>
    </w:p>
    <w:p w:rsidR="00007688" w:rsidRPr="00182D59" w:rsidRDefault="00940255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5864860"/>
            <wp:effectExtent l="19050" t="0" r="2540" b="0"/>
            <wp:docPr id="1" name="图片 0" descr="Supplementary figure 1 Expres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 Expression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688" w:rsidRPr="00182D59" w:rsidRDefault="00007688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1 The expression of 5 immune-related lncRNAs in TCGA cohort.</w:t>
      </w:r>
    </w:p>
    <w:p w:rsidR="00940255" w:rsidRPr="00182D59" w:rsidRDefault="00007688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color w:val="000000" w:themeColor="text1"/>
          <w:sz w:val="24"/>
          <w:szCs w:val="24"/>
        </w:rPr>
        <w:t>(a) The expression of 5 immune-related lncRNAs between ovarian carcinoma cases and adjacent normal cases. (b) The expression of 5 immune-related lncRNAs between high and low immune infiltration groups.</w:t>
      </w:r>
    </w:p>
    <w:p w:rsidR="00940255" w:rsidRPr="00182D59" w:rsidRDefault="00940255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40255" w:rsidRPr="00182D59" w:rsidRDefault="00940255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figure 2</w:t>
      </w:r>
    </w:p>
    <w:p w:rsidR="00007688" w:rsidRPr="00182D59" w:rsidRDefault="00940255" w:rsidP="00182D59">
      <w:pPr>
        <w:spacing w:beforeLines="50" w:afterLines="5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5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624455"/>
            <wp:effectExtent l="19050" t="0" r="2540" b="0"/>
            <wp:docPr id="2" name="图片 1" descr="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F4" w:rsidRPr="00182D59" w:rsidRDefault="00007688" w:rsidP="00AA0AAE">
      <w:pPr>
        <w:spacing w:beforeLines="50" w:afterLines="50" w:line="360" w:lineRule="auto"/>
        <w:jc w:val="left"/>
        <w:rPr>
          <w:color w:val="000000" w:themeColor="text1"/>
        </w:rPr>
      </w:pP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2 The expression of AL133467.1, CHRM3-AS2, LINC02207, and AC134312.1 from </w:t>
      </w:r>
      <w:r w:rsidRPr="00182D5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EMBL-EBI</w:t>
      </w:r>
      <w:r w:rsidRPr="00182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database. </w:t>
      </w:r>
      <w:r w:rsidRPr="00182D5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EMBL-EBI</w:t>
      </w:r>
      <w:r w:rsidRPr="00182D59">
        <w:rPr>
          <w:rFonts w:ascii="Times New Roman" w:hAnsi="Times New Roman" w:cs="Times New Roman"/>
          <w:color w:val="000000" w:themeColor="text1"/>
          <w:sz w:val="24"/>
          <w:szCs w:val="24"/>
        </w:rPr>
        <w:t>, European Bioinformatics Institute.</w:t>
      </w:r>
    </w:p>
    <w:sectPr w:rsidR="007E5AF4" w:rsidRPr="00182D59" w:rsidSect="007E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69" w:rsidRDefault="00551269" w:rsidP="00182D59">
      <w:r>
        <w:separator/>
      </w:r>
    </w:p>
  </w:endnote>
  <w:endnote w:type="continuationSeparator" w:id="0">
    <w:p w:rsidR="00551269" w:rsidRDefault="00551269" w:rsidP="0018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69" w:rsidRDefault="00551269" w:rsidP="00182D59">
      <w:r>
        <w:separator/>
      </w:r>
    </w:p>
  </w:footnote>
  <w:footnote w:type="continuationSeparator" w:id="0">
    <w:p w:rsidR="00551269" w:rsidRDefault="00551269" w:rsidP="00182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688"/>
    <w:rsid w:val="00007688"/>
    <w:rsid w:val="00182D59"/>
    <w:rsid w:val="00551269"/>
    <w:rsid w:val="007E5AF4"/>
    <w:rsid w:val="00940255"/>
    <w:rsid w:val="00A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02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025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82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2D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8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82D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2021-03-22T06:26:00Z</dcterms:created>
  <dcterms:modified xsi:type="dcterms:W3CDTF">2021-04-14T09:38:00Z</dcterms:modified>
</cp:coreProperties>
</file>