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5553" w14:textId="77777777" w:rsidR="009436A4" w:rsidRPr="00E74DF9" w:rsidRDefault="009436A4" w:rsidP="009436A4">
      <w:pPr>
        <w:rPr>
          <w:rFonts w:ascii="Times New Roman" w:hAnsi="Times New Roman"/>
          <w:color w:val="auto"/>
          <w:sz w:val="18"/>
          <w:szCs w:val="18"/>
        </w:rPr>
      </w:pPr>
      <w:r w:rsidRPr="00680728">
        <w:rPr>
          <w:rFonts w:ascii="Times New Roman" w:hAnsi="Times New Roman" w:hint="eastAsia"/>
          <w:b/>
          <w:color w:val="auto"/>
          <w:sz w:val="18"/>
          <w:szCs w:val="18"/>
        </w:rPr>
        <w:t>Table S</w:t>
      </w:r>
      <w:r>
        <w:rPr>
          <w:rFonts w:ascii="Times New Roman" w:hAnsi="Times New Roman" w:hint="eastAsia"/>
          <w:b/>
          <w:color w:val="auto"/>
          <w:sz w:val="18"/>
          <w:szCs w:val="18"/>
        </w:rPr>
        <w:t xml:space="preserve">5. </w:t>
      </w:r>
      <w:r w:rsidRPr="00E74DF9">
        <w:rPr>
          <w:rFonts w:ascii="Times New Roman" w:hAnsi="Times New Roman" w:hint="eastAsia"/>
          <w:color w:val="auto"/>
          <w:sz w:val="18"/>
          <w:szCs w:val="18"/>
        </w:rPr>
        <w:t xml:space="preserve">ROC analysis of the different gut </w:t>
      </w:r>
      <w:r>
        <w:rPr>
          <w:rFonts w:ascii="Times New Roman" w:hAnsi="Times New Roman" w:hint="eastAsia"/>
          <w:color w:val="auto"/>
          <w:sz w:val="18"/>
          <w:szCs w:val="18"/>
        </w:rPr>
        <w:t>fungi</w:t>
      </w:r>
      <w:r w:rsidRPr="00E74DF9">
        <w:rPr>
          <w:rFonts w:ascii="Times New Roman" w:hAnsi="Times New Roman" w:hint="eastAsia"/>
          <w:color w:val="auto"/>
          <w:sz w:val="18"/>
          <w:szCs w:val="18"/>
        </w:rPr>
        <w:t xml:space="preserve"> between the GC patients and controls in the </w:t>
      </w:r>
      <w:r>
        <w:rPr>
          <w:rFonts w:ascii="Times New Roman" w:hAnsi="Times New Roman" w:hint="eastAsia"/>
          <w:color w:val="auto"/>
          <w:sz w:val="18"/>
          <w:szCs w:val="18"/>
        </w:rPr>
        <w:t>matching</w:t>
      </w:r>
      <w:r w:rsidRPr="00E74DF9">
        <w:rPr>
          <w:rFonts w:ascii="Times New Roman" w:hAnsi="Times New Roman" w:hint="eastAsia"/>
          <w:color w:val="auto"/>
          <w:sz w:val="18"/>
          <w:szCs w:val="18"/>
        </w:rPr>
        <w:t xml:space="preserve"> population</w:t>
      </w:r>
    </w:p>
    <w:tbl>
      <w:tblPr>
        <w:tblW w:w="8257" w:type="dxa"/>
        <w:tblInd w:w="96" w:type="dxa"/>
        <w:tblLook w:val="04A0" w:firstRow="1" w:lastRow="0" w:firstColumn="1" w:lastColumn="0" w:noHBand="0" w:noVBand="1"/>
      </w:tblPr>
      <w:tblGrid>
        <w:gridCol w:w="2564"/>
        <w:gridCol w:w="1440"/>
        <w:gridCol w:w="1399"/>
        <w:gridCol w:w="1153"/>
        <w:gridCol w:w="1701"/>
      </w:tblGrid>
      <w:tr w:rsidR="009436A4" w:rsidRPr="007C6A47" w14:paraId="1986452D" w14:textId="77777777" w:rsidTr="00520FC9">
        <w:trPr>
          <w:trHeight w:val="30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96C1" w14:textId="77777777" w:rsidR="009436A4" w:rsidRPr="007C6A47" w:rsidRDefault="009436A4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 xml:space="preserve">The different </w:t>
            </w:r>
            <w:r w:rsidRPr="007C6A47">
              <w:rPr>
                <w:rFonts w:ascii="Times New Roman" w:hAnsi="Times New Roman" w:hint="eastAsia"/>
                <w:kern w:val="0"/>
                <w:sz w:val="15"/>
                <w:szCs w:val="15"/>
              </w:rPr>
              <w:t>fungal</w:t>
            </w: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 xml:space="preserve"> taxa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2E73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Relative abundance (</w:t>
            </w:r>
            <w:proofErr w:type="spellStart"/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Mean±SD</w:t>
            </w:r>
            <w:proofErr w:type="spellEnd"/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%)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BE6E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i/>
                <w:kern w:val="0"/>
                <w:sz w:val="15"/>
                <w:szCs w:val="15"/>
              </w:rPr>
              <w:t>Z</w:t>
            </w: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(</w:t>
            </w:r>
            <w:r w:rsidRPr="007C6A47">
              <w:rPr>
                <w:rFonts w:ascii="Times New Roman" w:hAnsi="Times New Roman"/>
                <w:i/>
                <w:kern w:val="0"/>
                <w:sz w:val="15"/>
                <w:szCs w:val="15"/>
              </w:rPr>
              <w:t>P</w:t>
            </w: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54D5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AUC (95%CI)</w:t>
            </w:r>
          </w:p>
        </w:tc>
      </w:tr>
      <w:tr w:rsidR="009436A4" w:rsidRPr="007C6A47" w14:paraId="55B1FA27" w14:textId="77777777" w:rsidTr="00520FC9">
        <w:trPr>
          <w:trHeight w:val="300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8200" w14:textId="77777777" w:rsidR="009436A4" w:rsidRPr="007C6A47" w:rsidRDefault="009436A4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0BBE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GC patients (n=</w:t>
            </w:r>
            <w:r w:rsidRPr="007C6A47">
              <w:rPr>
                <w:rFonts w:ascii="Times New Roman" w:hAnsi="Times New Roman" w:hint="eastAsia"/>
                <w:kern w:val="0"/>
                <w:sz w:val="15"/>
                <w:szCs w:val="15"/>
              </w:rPr>
              <w:t>44</w:t>
            </w: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7EC0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Control (n=</w:t>
            </w:r>
            <w:r w:rsidRPr="007C6A47">
              <w:rPr>
                <w:rFonts w:ascii="Times New Roman" w:hAnsi="Times New Roman" w:hint="eastAsia"/>
                <w:kern w:val="0"/>
                <w:sz w:val="15"/>
                <w:szCs w:val="15"/>
              </w:rPr>
              <w:t>44</w:t>
            </w: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)</w:t>
            </w: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2FA5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80A4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9436A4" w:rsidRPr="007C6A47" w14:paraId="500595E2" w14:textId="77777777" w:rsidTr="00520FC9">
        <w:trPr>
          <w:trHeight w:val="30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9D8F" w14:textId="77777777" w:rsidR="009436A4" w:rsidRPr="007C6A47" w:rsidRDefault="009436A4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Humicola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464C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0.56±0.93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B928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0.12±0.25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4EE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2.875(0.004)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82E5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0.655(0.540±0.769)</w:t>
            </w:r>
          </w:p>
        </w:tc>
      </w:tr>
      <w:tr w:rsidR="009436A4" w:rsidRPr="007C6A47" w14:paraId="1C108BE5" w14:textId="77777777" w:rsidTr="00520FC9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E156" w14:textId="77777777" w:rsidR="009436A4" w:rsidRPr="007C6A47" w:rsidRDefault="009436A4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f__</w:t>
            </w:r>
            <w:proofErr w:type="spellStart"/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Hypocreaceae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58BE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0.58±1.13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22DB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0.11±0.27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E284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2.782(0.005)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D7EE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0.653(0.539±0.768)</w:t>
            </w:r>
          </w:p>
        </w:tc>
      </w:tr>
      <w:tr w:rsidR="009436A4" w:rsidRPr="007C6A47" w14:paraId="722D0885" w14:textId="77777777" w:rsidTr="00520FC9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A024" w14:textId="77777777" w:rsidR="009436A4" w:rsidRPr="007C6A47" w:rsidRDefault="009436A4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f__</w:t>
            </w:r>
            <w:proofErr w:type="spellStart"/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Stachybotryaceae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57A6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0.20±0.41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5B96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0.12±0.47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7311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3.015(0.003)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2A78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0.639(0.522±0.757)</w:t>
            </w:r>
          </w:p>
        </w:tc>
      </w:tr>
      <w:tr w:rsidR="009436A4" w:rsidRPr="007C6A47" w14:paraId="6F6EFAB7" w14:textId="77777777" w:rsidTr="00520FC9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C8BB" w14:textId="77777777" w:rsidR="009436A4" w:rsidRPr="007C6A47" w:rsidRDefault="009436A4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s__</w:t>
            </w:r>
            <w:proofErr w:type="spellStart"/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Petriella</w:t>
            </w:r>
            <w:proofErr w:type="spellEnd"/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 xml:space="preserve"> sp.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95DC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0.73±1.11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F04A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0.24±0.74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18C7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2.513(0.012)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7897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0.634(0.517±0.751)</w:t>
            </w:r>
          </w:p>
        </w:tc>
      </w:tr>
      <w:tr w:rsidR="009436A4" w:rsidRPr="007C6A47" w14:paraId="0EAAD8D0" w14:textId="77777777" w:rsidTr="00520FC9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31B9" w14:textId="77777777" w:rsidR="009436A4" w:rsidRPr="007C6A47" w:rsidRDefault="009436A4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f__</w:t>
            </w:r>
            <w:proofErr w:type="spellStart"/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Lasiosphaeriaceae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47C4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0.94±1.99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27EE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0.10±0.38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CDB9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2.686(0.007)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FA38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0.630(0.513±0.747)</w:t>
            </w:r>
          </w:p>
        </w:tc>
      </w:tr>
      <w:tr w:rsidR="009436A4" w:rsidRPr="007C6A47" w14:paraId="27321AB2" w14:textId="77777777" w:rsidTr="00520FC9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6C51" w14:textId="77777777" w:rsidR="009436A4" w:rsidRPr="007C6A47" w:rsidRDefault="009436A4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f__</w:t>
            </w:r>
            <w:proofErr w:type="spellStart"/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Sporormiaceae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4793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0.18±0.46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BEAC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0.03±0.16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B861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2.907(0.004)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50A9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0.624(0.506±0.742)</w:t>
            </w:r>
          </w:p>
        </w:tc>
      </w:tr>
      <w:tr w:rsidR="009436A4" w:rsidRPr="007C6A47" w14:paraId="61A18ADE" w14:textId="77777777" w:rsidTr="00520FC9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D417" w14:textId="77777777" w:rsidR="009436A4" w:rsidRPr="007C6A47" w:rsidRDefault="009436A4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proofErr w:type="spellStart"/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g__Chaetomium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48E3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0.37±0.73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1C69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0.04±0.12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AA01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2.475(0.013)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DB9B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0.622(0.504±0.739)</w:t>
            </w:r>
          </w:p>
        </w:tc>
      </w:tr>
      <w:tr w:rsidR="009436A4" w:rsidRPr="007C6A47" w14:paraId="4DA5A4EA" w14:textId="77777777" w:rsidTr="00520FC9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6462" w14:textId="77777777" w:rsidR="009436A4" w:rsidRPr="007C6A47" w:rsidRDefault="009436A4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s__</w:t>
            </w:r>
            <w:proofErr w:type="spellStart"/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Cutaneotrichosporon</w:t>
            </w:r>
            <w:proofErr w:type="spellEnd"/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curvatus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AF23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0.44±0.79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99A6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0.82±1.53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372C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2.201(0.028)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397F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0.366(0.249±0.484)</w:t>
            </w:r>
          </w:p>
        </w:tc>
      </w:tr>
      <w:tr w:rsidR="009436A4" w:rsidRPr="007C6A47" w14:paraId="3341BFAB" w14:textId="77777777" w:rsidTr="00520FC9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8570" w14:textId="77777777" w:rsidR="009436A4" w:rsidRPr="007C6A47" w:rsidRDefault="009436A4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g__</w:t>
            </w:r>
            <w:proofErr w:type="spellStart"/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Ascotricha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1120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0.01±0.06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C0A3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0.13±0.36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CFAF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3.605(0.000)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3553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0.354(0.238±0.470)</w:t>
            </w:r>
          </w:p>
        </w:tc>
      </w:tr>
      <w:tr w:rsidR="009436A4" w:rsidRPr="007C6A47" w14:paraId="0FC8179E" w14:textId="77777777" w:rsidTr="00520FC9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C92D" w14:textId="77777777" w:rsidR="009436A4" w:rsidRPr="007C6A47" w:rsidRDefault="009436A4" w:rsidP="00520FC9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s__</w:t>
            </w:r>
            <w:proofErr w:type="spellStart"/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Cutaneotrichosporon</w:t>
            </w:r>
            <w:proofErr w:type="spellEnd"/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 xml:space="preserve"> </w:t>
            </w:r>
            <w:proofErr w:type="spellStart"/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cyanovorans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BD2E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0.32±0.90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7509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0.65±1.03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C6B1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2.635(0.008)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47D9" w14:textId="77777777" w:rsidR="009436A4" w:rsidRPr="007C6A47" w:rsidRDefault="009436A4" w:rsidP="00520FC9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7C6A47">
              <w:rPr>
                <w:rFonts w:ascii="Times New Roman" w:hAnsi="Times New Roman"/>
                <w:kern w:val="0"/>
                <w:sz w:val="15"/>
                <w:szCs w:val="15"/>
              </w:rPr>
              <w:t>0.342(0.227±0.456)</w:t>
            </w:r>
          </w:p>
        </w:tc>
      </w:tr>
    </w:tbl>
    <w:p w14:paraId="0A260634" w14:textId="77777777" w:rsidR="00C701CB" w:rsidRPr="009436A4" w:rsidRDefault="00C701CB">
      <w:bookmarkStart w:id="0" w:name="_GoBack"/>
      <w:bookmarkEnd w:id="0"/>
    </w:p>
    <w:sectPr w:rsidR="00C701CB" w:rsidRPr="00943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E52A7" w14:textId="77777777" w:rsidR="00E7300D" w:rsidRDefault="00E7300D" w:rsidP="009436A4">
      <w:r>
        <w:separator/>
      </w:r>
    </w:p>
  </w:endnote>
  <w:endnote w:type="continuationSeparator" w:id="0">
    <w:p w14:paraId="7DCE6511" w14:textId="77777777" w:rsidR="00E7300D" w:rsidRDefault="00E7300D" w:rsidP="0094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C1EC" w14:textId="77777777" w:rsidR="00E7300D" w:rsidRDefault="00E7300D" w:rsidP="009436A4">
      <w:r>
        <w:separator/>
      </w:r>
    </w:p>
  </w:footnote>
  <w:footnote w:type="continuationSeparator" w:id="0">
    <w:p w14:paraId="545D9F4A" w14:textId="77777777" w:rsidR="00E7300D" w:rsidRDefault="00E7300D" w:rsidP="0094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CB"/>
    <w:rsid w:val="009436A4"/>
    <w:rsid w:val="00C701CB"/>
    <w:rsid w:val="00E7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8523CB-B750-4F5D-AED7-C2E77EF0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6A4"/>
    <w:pPr>
      <w:widowControl w:val="0"/>
      <w:jc w:val="both"/>
    </w:pPr>
    <w:rPr>
      <w:rFonts w:ascii="宋体" w:eastAsia="宋体" w:hAnsi="宋体" w:cs="Times New Roman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36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6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3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2</cp:revision>
  <dcterms:created xsi:type="dcterms:W3CDTF">2019-03-19T12:28:00Z</dcterms:created>
  <dcterms:modified xsi:type="dcterms:W3CDTF">2019-03-19T12:28:00Z</dcterms:modified>
</cp:coreProperties>
</file>