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8901" w:type="dxa"/>
        <w:tblLook w:val="04A0" w:firstRow="1" w:lastRow="0" w:firstColumn="1" w:lastColumn="0" w:noHBand="0" w:noVBand="1"/>
      </w:tblPr>
      <w:tblGrid>
        <w:gridCol w:w="2967"/>
        <w:gridCol w:w="2967"/>
        <w:gridCol w:w="2967"/>
      </w:tblGrid>
      <w:tr w:rsidR="008C2BAF" w:rsidRPr="00DB38EB" w14:paraId="26E94B1F" w14:textId="77777777" w:rsidTr="00BB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01A155B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eastAsia="MinionPro-Regular" w:hAnsi="Times New Roman" w:cs="Times New Roman"/>
                <w:kern w:val="0"/>
                <w:sz w:val="18"/>
                <w:szCs w:val="18"/>
              </w:rPr>
              <w:t xml:space="preserve">Points </w:t>
            </w:r>
          </w:p>
        </w:tc>
        <w:tc>
          <w:tcPr>
            <w:tcW w:w="296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3B2270B" w14:textId="77777777" w:rsidR="008C2BAF" w:rsidRPr="00DB38EB" w:rsidRDefault="008C2BAF" w:rsidP="00BB3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eastAsia="MinionPro-Regular" w:hAnsi="Times New Roman" w:cs="Times New Roman"/>
                <w:kern w:val="0"/>
                <w:sz w:val="18"/>
                <w:szCs w:val="18"/>
              </w:rPr>
              <w:t>Location</w:t>
            </w:r>
            <w:r w:rsidRPr="007C5790">
              <w:rPr>
                <w:rFonts w:ascii="Times New Roman" w:eastAsia="MinionPro-Regular" w:hAnsi="Times New Roman" w:cs="Times New Roman"/>
                <w:kern w:val="0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96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4908273" w14:textId="77777777" w:rsidR="008C2BAF" w:rsidRPr="00DB38EB" w:rsidRDefault="008C2BAF" w:rsidP="00BB3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Manipulation</w:t>
            </w:r>
          </w:p>
        </w:tc>
      </w:tr>
      <w:tr w:rsidR="008C2BAF" w:rsidRPr="00DB38EB" w14:paraId="0FF8F00F" w14:textId="77777777" w:rsidTr="00BB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  <w:bottom w:val="nil"/>
            </w:tcBorders>
          </w:tcPr>
          <w:p w14:paraId="5EF3B9D4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GB20 (Fengchi)</w:t>
            </w:r>
          </w:p>
        </w:tc>
        <w:tc>
          <w:tcPr>
            <w:tcW w:w="2967" w:type="dxa"/>
            <w:tcBorders>
              <w:top w:val="single" w:sz="4" w:space="0" w:color="auto"/>
              <w:bottom w:val="nil"/>
            </w:tcBorders>
          </w:tcPr>
          <w:p w14:paraId="472CE47D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In the anterior region of the neck, inferior to the occipital bone, in the depression between the origins of sternocleidomastoid and the trapezius muscles.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single" w:sz="4" w:space="0" w:color="auto"/>
              <w:bottom w:val="nil"/>
            </w:tcBorders>
          </w:tcPr>
          <w:p w14:paraId="20466D86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Weitong</w:t>
            </w:r>
            <w:r w:rsidRPr="00DB38EB">
              <w:rPr>
                <w:rFonts w:ascii="Times New Roman" w:hAnsi="Times New Roman" w:cs="Times New Roman"/>
              </w:rPr>
              <w:t>: Insert at a depth of</w:t>
            </w:r>
          </w:p>
          <w:p w14:paraId="48E4668D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 xml:space="preserve">1-1.5 cun in the direction to </w:t>
            </w:r>
          </w:p>
          <w:p w14:paraId="7D3F03E3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the throat.</w:t>
            </w:r>
          </w:p>
          <w:p w14:paraId="75852568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Wentong</w:t>
            </w:r>
            <w:r w:rsidRPr="00DB38EB">
              <w:rPr>
                <w:rFonts w:ascii="Times New Roman" w:hAnsi="Times New Roman" w:cs="Times New Roman"/>
              </w:rPr>
              <w:t>: When the needle is burnt red, insert at a depth of 0.5-1 cun and withdraw swiftly without needle retention in the direction to apex nasi.</w:t>
            </w:r>
          </w:p>
        </w:tc>
      </w:tr>
      <w:tr w:rsidR="008C2BAF" w:rsidRPr="00DB38EB" w14:paraId="2B560A93" w14:textId="77777777" w:rsidTr="00BB39B2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5C1E2ADE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GV16 (Fengfu)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0C5F6210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In the posterior region of the neck, directly inferior to the external occipital protuberance, in the depression</w:t>
            </w:r>
            <w:r>
              <w:rPr>
                <w:rFonts w:ascii="Times New Roman" w:hAnsi="Times New Roman" w:cs="Times New Roman"/>
              </w:rPr>
              <w:t xml:space="preserve"> between the trapezius muscles.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4241CA5E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Weitong</w:t>
            </w:r>
            <w:r w:rsidRPr="00DB38EB">
              <w:rPr>
                <w:rFonts w:ascii="Times New Roman" w:hAnsi="Times New Roman" w:cs="Times New Roman"/>
              </w:rPr>
              <w:t>: Insert at a depth of</w:t>
            </w:r>
          </w:p>
          <w:p w14:paraId="70FD47B8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 xml:space="preserve">1-1.5 cun in the direction to </w:t>
            </w:r>
          </w:p>
          <w:p w14:paraId="3FB55A4D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 xml:space="preserve">the throat underjaw. The tip of the needle should not be raised so as not to injure the medulla oblongata through the foramen magnum. </w:t>
            </w:r>
          </w:p>
        </w:tc>
      </w:tr>
      <w:tr w:rsidR="008C2BAF" w:rsidRPr="00DB38EB" w14:paraId="6B87B299" w14:textId="77777777" w:rsidTr="00BB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1EE071A3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TE17 (Yifeng)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23743197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In the anterior region of the neck, posterior to the ear lobe, in the depression anterior to the infer</w:t>
            </w:r>
            <w:r>
              <w:rPr>
                <w:rFonts w:ascii="Times New Roman" w:hAnsi="Times New Roman" w:cs="Times New Roman"/>
              </w:rPr>
              <w:t>ior end of the mastoid process.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3B9F2A40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Weitong</w:t>
            </w:r>
            <w:r w:rsidRPr="00DB38EB">
              <w:rPr>
                <w:rFonts w:ascii="Times New Roman" w:hAnsi="Times New Roman" w:cs="Times New Roman"/>
              </w:rPr>
              <w:t>: Insert at a depth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8EB">
              <w:rPr>
                <w:rFonts w:ascii="Times New Roman" w:hAnsi="Times New Roman" w:cs="Times New Roman"/>
              </w:rPr>
              <w:t>1.5-2 cun in the direction to throat.</w:t>
            </w:r>
          </w:p>
          <w:p w14:paraId="64249C29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2BAF" w:rsidRPr="00DB38EB" w14:paraId="085CD66F" w14:textId="77777777" w:rsidTr="00BB39B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4FDB9264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CV23 (Lianquan)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358BD514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In the anterior region of the neck, superior to superior border to thyroid cartilage, in the depression superior to the hyoid bon</w:t>
            </w:r>
            <w:r>
              <w:rPr>
                <w:rFonts w:ascii="Times New Roman" w:hAnsi="Times New Roman" w:cs="Times New Roman"/>
              </w:rPr>
              <w:t>e, on the anterior median line.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507A366F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Weitong</w:t>
            </w:r>
            <w:r w:rsidRPr="00DB38EB">
              <w:rPr>
                <w:rFonts w:ascii="Times New Roman" w:hAnsi="Times New Roman" w:cs="Times New Roman"/>
              </w:rPr>
              <w:t>: Insert obliquely at a depth of 1.5-2 cun in the direction to root of tongue.</w:t>
            </w:r>
          </w:p>
          <w:p w14:paraId="7B8715D0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Wentong: When the needle burns red, insert and withdraw swiftly without needle retention at a depth of 0.5-1 cun, in the direction to root of tongue.</w:t>
            </w:r>
          </w:p>
        </w:tc>
      </w:tr>
      <w:tr w:rsidR="008C2BAF" w:rsidRPr="00DB38EB" w14:paraId="7C0C9D0D" w14:textId="77777777" w:rsidTr="00BB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6C9B1C31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Jialianquan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159562AA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jialianquan is one cun lateral to CV23.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1EF6C5BD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Similar to CV23</w:t>
            </w:r>
          </w:p>
        </w:tc>
      </w:tr>
      <w:tr w:rsidR="008C2BAF" w:rsidRPr="00DB38EB" w14:paraId="70C92A72" w14:textId="77777777" w:rsidTr="00BB39B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0AF2012C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ST40 (Fenglong)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0123BBCC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On the anterolateral aspect of the leg, lateral border of the tibialis anterior muscle, 8 B-cun superior to the promi</w:t>
            </w:r>
            <w:r>
              <w:rPr>
                <w:rFonts w:ascii="Times New Roman" w:hAnsi="Times New Roman" w:cs="Times New Roman"/>
              </w:rPr>
              <w:t>nence of the lateral malleolus.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52E8272C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Weitong</w:t>
            </w:r>
            <w:r w:rsidRPr="00DB38EB">
              <w:rPr>
                <w:rFonts w:ascii="Times New Roman" w:hAnsi="Times New Roman" w:cs="Times New Roman"/>
              </w:rPr>
              <w:t>: Insert at a depth of</w:t>
            </w:r>
          </w:p>
          <w:p w14:paraId="2F33A751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 xml:space="preserve">1.5-2 cun. </w:t>
            </w:r>
          </w:p>
          <w:p w14:paraId="6BA695AE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2BAF" w:rsidRPr="00DB38EB" w14:paraId="5E40C553" w14:textId="77777777" w:rsidTr="00BB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706E4987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 xml:space="preserve">EX-HN13 (Yuye) 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5207B275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On the underside of the tongue, on the lingual vein to the right of the frenulum.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0C561A6F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Qiangtong</w:t>
            </w:r>
            <w:r w:rsidRPr="00DB38EB">
              <w:rPr>
                <w:rFonts w:ascii="Times New Roman" w:hAnsi="Times New Roman" w:cs="Times New Roman"/>
              </w:rPr>
              <w:t xml:space="preserve">: Raise the tongue with a spatula, a three-edged needle is used to release 1-2 drops of </w:t>
            </w:r>
            <w:r>
              <w:rPr>
                <w:rFonts w:ascii="Times New Roman" w:hAnsi="Times New Roman" w:cs="Times New Roman"/>
              </w:rPr>
              <w:t xml:space="preserve">blood </w:t>
            </w:r>
            <w:r w:rsidRPr="00DB38EB">
              <w:rPr>
                <w:rFonts w:ascii="Times New Roman" w:hAnsi="Times New Roman" w:cs="Times New Roman"/>
              </w:rPr>
              <w:t>under strict sterile conditions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8C2BAF" w:rsidRPr="00DB38EB" w14:paraId="60FF24E2" w14:textId="77777777" w:rsidTr="00BB39B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  <w:bottom w:val="nil"/>
            </w:tcBorders>
          </w:tcPr>
          <w:p w14:paraId="75DEF969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EX-HN12 (Jinjin)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06131F71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‘</w:t>
            </w:r>
            <w:r w:rsidRPr="00DB38EB">
              <w:rPr>
                <w:rFonts w:ascii="Times New Roman" w:hAnsi="Times New Roman" w:cs="Times New Roman"/>
              </w:rPr>
              <w:t>On the underside of the tongue, on the lingual vein to the left of the frenulum.</w:t>
            </w:r>
            <w:r>
              <w:rPr>
                <w:rFonts w:ascii="Times New Roman" w:hAnsi="Times New Roman" w:cs="Times New Roman" w:hint="eastAsia"/>
              </w:rPr>
              <w:t>’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26A9F3EA" w14:textId="77777777" w:rsidR="008C2BAF" w:rsidRPr="00DB38EB" w:rsidRDefault="008C2BAF" w:rsidP="00BB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t>Similar to EX-HN13</w:t>
            </w:r>
          </w:p>
        </w:tc>
      </w:tr>
      <w:tr w:rsidR="008C2BAF" w:rsidRPr="00DB38EB" w14:paraId="02A8C507" w14:textId="77777777" w:rsidTr="00BB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il"/>
            </w:tcBorders>
          </w:tcPr>
          <w:p w14:paraId="3736D9E1" w14:textId="77777777" w:rsidR="008C2BAF" w:rsidRPr="00DB38EB" w:rsidRDefault="008C2BAF" w:rsidP="00BB39B2">
            <w:pPr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</w:rPr>
              <w:lastRenderedPageBreak/>
              <w:t>Yanhoubi</w:t>
            </w:r>
          </w:p>
        </w:tc>
        <w:tc>
          <w:tcPr>
            <w:tcW w:w="2967" w:type="dxa"/>
            <w:tcBorders>
              <w:top w:val="nil"/>
            </w:tcBorders>
          </w:tcPr>
          <w:p w14:paraId="4E51562B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Hlk497075807"/>
            <w:r w:rsidRPr="00DB38EB">
              <w:rPr>
                <w:rFonts w:ascii="Times New Roman" w:hAnsi="Times New Roman" w:cs="Times New Roman"/>
              </w:rPr>
              <w:t>Pharynx posterior wall</w:t>
            </w:r>
            <w:bookmarkEnd w:id="0"/>
          </w:p>
        </w:tc>
        <w:tc>
          <w:tcPr>
            <w:tcW w:w="2967" w:type="dxa"/>
            <w:tcBorders>
              <w:top w:val="nil"/>
            </w:tcBorders>
          </w:tcPr>
          <w:p w14:paraId="216389C3" w14:textId="77777777" w:rsidR="008C2BAF" w:rsidRPr="00DB38EB" w:rsidRDefault="008C2BAF" w:rsidP="00BB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8EB">
              <w:rPr>
                <w:rFonts w:ascii="Times New Roman" w:hAnsi="Times New Roman" w:cs="Times New Roman"/>
                <w:i/>
              </w:rPr>
              <w:t>Qiangtong</w:t>
            </w:r>
            <w:r w:rsidRPr="00DB38EB">
              <w:rPr>
                <w:rFonts w:ascii="Times New Roman" w:hAnsi="Times New Roman" w:cs="Times New Roman"/>
              </w:rPr>
              <w:t xml:space="preserve">: </w:t>
            </w:r>
            <w:bookmarkStart w:id="1" w:name="_Hlk497075544"/>
            <w:r w:rsidRPr="00DB38EB">
              <w:rPr>
                <w:rFonts w:ascii="Times New Roman" w:hAnsi="Times New Roman" w:cs="Times New Roman"/>
              </w:rPr>
              <w:t>Open the opening with a retainer and press the tongue with a spatula, a three-edged needle is used to prick blood.</w:t>
            </w:r>
            <w:bookmarkEnd w:id="1"/>
          </w:p>
        </w:tc>
      </w:tr>
    </w:tbl>
    <w:p w14:paraId="11B2BAA9" w14:textId="59579F00" w:rsidR="00FC4E54" w:rsidRDefault="00FC4E54">
      <w:bookmarkStart w:id="2" w:name="_GoBack"/>
      <w:bookmarkEnd w:id="2"/>
    </w:p>
    <w:sectPr w:rsidR="00FC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1051" w14:textId="77777777" w:rsidR="004C1048" w:rsidRDefault="004C1048" w:rsidP="008C2BAF">
      <w:r>
        <w:separator/>
      </w:r>
    </w:p>
  </w:endnote>
  <w:endnote w:type="continuationSeparator" w:id="0">
    <w:p w14:paraId="7E61552A" w14:textId="77777777" w:rsidR="004C1048" w:rsidRDefault="004C1048" w:rsidP="008C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1D8E" w14:textId="77777777" w:rsidR="004C1048" w:rsidRDefault="004C1048" w:rsidP="008C2BAF">
      <w:r>
        <w:separator/>
      </w:r>
    </w:p>
  </w:footnote>
  <w:footnote w:type="continuationSeparator" w:id="0">
    <w:p w14:paraId="09C283B6" w14:textId="77777777" w:rsidR="004C1048" w:rsidRDefault="004C1048" w:rsidP="008C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F027ABF6-9878-44A4-A163-2092A48DA157}"/>
    <w:docVar w:name="KY_MEDREF_VERSION" w:val="3"/>
  </w:docVars>
  <w:rsids>
    <w:rsidRoot w:val="00AF3D98"/>
    <w:rsid w:val="002D69CC"/>
    <w:rsid w:val="003A6813"/>
    <w:rsid w:val="004C1048"/>
    <w:rsid w:val="008C2BAF"/>
    <w:rsid w:val="00AF3D98"/>
    <w:rsid w:val="00F02561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F374"/>
  <w15:chartTrackingRefBased/>
  <w15:docId w15:val="{C2744EF0-5A72-4DA8-889C-6FA710B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BAF"/>
    <w:rPr>
      <w:sz w:val="18"/>
      <w:szCs w:val="18"/>
    </w:rPr>
  </w:style>
  <w:style w:type="table" w:customStyle="1" w:styleId="21">
    <w:name w:val="无格式表格 21"/>
    <w:basedOn w:val="a1"/>
    <w:next w:val="2"/>
    <w:uiPriority w:val="42"/>
    <w:rsid w:val="008C2B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">
    <w:name w:val="Plain Table 2"/>
    <w:basedOn w:val="a1"/>
    <w:uiPriority w:val="42"/>
    <w:rsid w:val="008C2B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赵洛鹏</dc:creator>
  <cp:keywords/>
  <dc:description/>
  <cp:lastModifiedBy>赵洛鹏</cp:lastModifiedBy>
  <cp:revision>2</cp:revision>
  <dcterms:created xsi:type="dcterms:W3CDTF">2018-04-16T11:14:00Z</dcterms:created>
  <dcterms:modified xsi:type="dcterms:W3CDTF">2018-04-16T11:15:00Z</dcterms:modified>
</cp:coreProperties>
</file>