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1.xml" ContentType="application/vnd.openxmlformats-officedocument.themeOverride+xml"/>
  <Override PartName="/word/charts/chart8.xml" ContentType="application/vnd.openxmlformats-officedocument.drawingml.chart+xml"/>
  <Override PartName="/word/theme/themeOverride2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3.xml" ContentType="application/vnd.openxmlformats-officedocument.themeOverride+xml"/>
  <Override PartName="/word/charts/chart12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406DF2" w14:textId="77777777" w:rsidR="00495EC9" w:rsidRDefault="00495EC9" w:rsidP="00495EC9">
      <w:pPr>
        <w:spacing w:line="360" w:lineRule="auto"/>
        <w:ind w:firstLine="709"/>
        <w:jc w:val="center"/>
        <w:rPr>
          <w:b/>
          <w:sz w:val="20"/>
          <w:szCs w:val="20"/>
          <w:lang w:val="en-US"/>
        </w:rPr>
      </w:pPr>
      <w:bookmarkStart w:id="0" w:name="_Hlk503365591"/>
      <w:r w:rsidRPr="007970AC">
        <w:rPr>
          <w:b/>
          <w:sz w:val="20"/>
          <w:szCs w:val="20"/>
          <w:lang w:val="en-US"/>
        </w:rPr>
        <w:t>SUPPLEMENTARY MATERIALS</w:t>
      </w:r>
    </w:p>
    <w:p w14:paraId="3DE402E5" w14:textId="77777777" w:rsidR="007970AC" w:rsidRPr="007970AC" w:rsidRDefault="007970AC" w:rsidP="00495EC9">
      <w:pPr>
        <w:spacing w:line="360" w:lineRule="auto"/>
        <w:ind w:firstLine="709"/>
        <w:jc w:val="center"/>
        <w:rPr>
          <w:b/>
          <w:sz w:val="20"/>
          <w:szCs w:val="20"/>
          <w:lang w:val="en-US"/>
        </w:rPr>
      </w:pPr>
    </w:p>
    <w:bookmarkEnd w:id="0"/>
    <w:p w14:paraId="39F5D73E" w14:textId="61CCA792" w:rsidR="007970AC" w:rsidRPr="005F31C4" w:rsidRDefault="007970AC" w:rsidP="007970AC">
      <w:pPr>
        <w:spacing w:line="360" w:lineRule="auto"/>
        <w:ind w:firstLine="709"/>
        <w:rPr>
          <w:b/>
          <w:color w:val="000000" w:themeColor="text1"/>
          <w:sz w:val="20"/>
          <w:szCs w:val="20"/>
          <w:lang w:val="en-US"/>
        </w:rPr>
      </w:pPr>
      <w:r w:rsidRPr="005F31C4">
        <w:rPr>
          <w:b/>
          <w:color w:val="000000" w:themeColor="text1"/>
          <w:sz w:val="20"/>
          <w:szCs w:val="20"/>
          <w:lang w:val="en-GB"/>
        </w:rPr>
        <w:t xml:space="preserve">CULTIVABLE ACTINOBACTERIA FIRST FOUND IN BAIKAL ENDEMIC ALGAE IS A NEW SOURCE OF NATURAL PRODUCTS </w:t>
      </w:r>
      <w:r w:rsidR="002B2726">
        <w:rPr>
          <w:b/>
          <w:color w:val="000000" w:themeColor="text1"/>
          <w:sz w:val="20"/>
          <w:szCs w:val="20"/>
          <w:lang w:val="en-GB"/>
        </w:rPr>
        <w:t>WITH ANTIBIOTIC ACTIVITY</w:t>
      </w:r>
    </w:p>
    <w:p w14:paraId="274F29DC" w14:textId="77777777" w:rsidR="007970AC" w:rsidRPr="005F31C4" w:rsidRDefault="007970AC" w:rsidP="007970AC">
      <w:pPr>
        <w:spacing w:line="360" w:lineRule="auto"/>
        <w:ind w:firstLine="709"/>
        <w:rPr>
          <w:color w:val="000000" w:themeColor="text1"/>
          <w:sz w:val="20"/>
          <w:szCs w:val="20"/>
          <w:lang w:val="en-US"/>
        </w:rPr>
      </w:pPr>
    </w:p>
    <w:p w14:paraId="2305A993" w14:textId="2EBFCFA9" w:rsidR="007970AC" w:rsidRPr="005F31C4" w:rsidRDefault="007970AC" w:rsidP="007970AC">
      <w:pPr>
        <w:spacing w:line="360" w:lineRule="auto"/>
        <w:ind w:firstLine="709"/>
        <w:jc w:val="both"/>
        <w:rPr>
          <w:color w:val="000000" w:themeColor="text1"/>
          <w:sz w:val="20"/>
          <w:szCs w:val="20"/>
          <w:lang w:val="en-GB"/>
        </w:rPr>
      </w:pPr>
      <w:bookmarkStart w:id="1" w:name="_Hlk506381765"/>
      <w:r w:rsidRPr="005F31C4">
        <w:rPr>
          <w:color w:val="000000" w:themeColor="text1"/>
          <w:sz w:val="20"/>
          <w:szCs w:val="20"/>
          <w:lang w:val="en-GB"/>
        </w:rPr>
        <w:t>Denis V. Axenov-Gribanov</w:t>
      </w:r>
      <w:r>
        <w:rPr>
          <w:color w:val="000000" w:themeColor="text1"/>
          <w:sz w:val="20"/>
          <w:szCs w:val="20"/>
          <w:vertAlign w:val="superscript"/>
          <w:lang w:val="en-GB"/>
        </w:rPr>
        <w:t>1</w:t>
      </w:r>
      <w:r w:rsidRPr="005F31C4">
        <w:rPr>
          <w:color w:val="000000" w:themeColor="text1"/>
          <w:sz w:val="20"/>
          <w:szCs w:val="20"/>
          <w:vertAlign w:val="superscript"/>
          <w:lang w:val="en-GB"/>
        </w:rPr>
        <w:t>*</w:t>
      </w:r>
      <w:r w:rsidRPr="005F31C4">
        <w:rPr>
          <w:color w:val="000000" w:themeColor="text1"/>
          <w:sz w:val="20"/>
          <w:szCs w:val="20"/>
          <w:lang w:val="en-GB"/>
        </w:rPr>
        <w:t>, Daria V. Kostka</w:t>
      </w:r>
      <w:r w:rsidRPr="005F31C4">
        <w:rPr>
          <w:color w:val="000000" w:themeColor="text1"/>
          <w:sz w:val="20"/>
          <w:szCs w:val="20"/>
          <w:vertAlign w:val="superscript"/>
          <w:lang w:val="en-GB"/>
        </w:rPr>
        <w:t>1,3</w:t>
      </w:r>
      <w:r w:rsidRPr="005F31C4">
        <w:rPr>
          <w:color w:val="000000" w:themeColor="text1"/>
          <w:sz w:val="20"/>
          <w:szCs w:val="20"/>
          <w:lang w:val="en-GB"/>
        </w:rPr>
        <w:t xml:space="preserve">, </w:t>
      </w:r>
      <w:proofErr w:type="spellStart"/>
      <w:r w:rsidRPr="005F31C4">
        <w:rPr>
          <w:color w:val="000000" w:themeColor="text1"/>
          <w:sz w:val="20"/>
          <w:szCs w:val="20"/>
          <w:lang w:val="en-GB"/>
        </w:rPr>
        <w:t>Ulyana</w:t>
      </w:r>
      <w:proofErr w:type="spellEnd"/>
      <w:r w:rsidRPr="005F31C4">
        <w:rPr>
          <w:color w:val="000000" w:themeColor="text1"/>
          <w:sz w:val="20"/>
          <w:szCs w:val="20"/>
          <w:lang w:val="en-GB"/>
        </w:rPr>
        <w:t xml:space="preserve"> А. Vasilieva</w:t>
      </w:r>
      <w:r w:rsidRPr="005F31C4">
        <w:rPr>
          <w:color w:val="000000" w:themeColor="text1"/>
          <w:sz w:val="20"/>
          <w:szCs w:val="20"/>
          <w:vertAlign w:val="superscript"/>
          <w:lang w:val="en-GB"/>
        </w:rPr>
        <w:t>1,4</w:t>
      </w:r>
      <w:r w:rsidRPr="005F31C4">
        <w:rPr>
          <w:color w:val="000000" w:themeColor="text1"/>
          <w:sz w:val="20"/>
          <w:szCs w:val="20"/>
          <w:lang w:val="en-GB"/>
        </w:rPr>
        <w:t>,</w:t>
      </w:r>
      <w:r w:rsidRPr="005F31C4">
        <w:rPr>
          <w:color w:val="000000" w:themeColor="text1"/>
          <w:sz w:val="20"/>
          <w:szCs w:val="20"/>
          <w:vertAlign w:val="superscript"/>
          <w:lang w:val="en-GB"/>
        </w:rPr>
        <w:t xml:space="preserve"> </w:t>
      </w:r>
      <w:proofErr w:type="spellStart"/>
      <w:r w:rsidRPr="005F31C4">
        <w:rPr>
          <w:color w:val="000000" w:themeColor="text1"/>
          <w:sz w:val="20"/>
          <w:szCs w:val="20"/>
          <w:lang w:val="en-GB"/>
        </w:rPr>
        <w:t>Zhanna</w:t>
      </w:r>
      <w:proofErr w:type="spellEnd"/>
      <w:r w:rsidRPr="005F31C4">
        <w:rPr>
          <w:color w:val="000000" w:themeColor="text1"/>
          <w:sz w:val="20"/>
          <w:szCs w:val="20"/>
          <w:lang w:val="en-GB"/>
        </w:rPr>
        <w:t xml:space="preserve"> M. Shatilina</w:t>
      </w:r>
      <w:r w:rsidRPr="005F31C4">
        <w:rPr>
          <w:color w:val="000000" w:themeColor="text1"/>
          <w:sz w:val="20"/>
          <w:szCs w:val="20"/>
          <w:vertAlign w:val="superscript"/>
          <w:lang w:val="en-GB"/>
        </w:rPr>
        <w:t>1</w:t>
      </w:r>
      <w:r w:rsidRPr="005F31C4">
        <w:rPr>
          <w:color w:val="000000" w:themeColor="text1"/>
          <w:sz w:val="20"/>
          <w:szCs w:val="20"/>
          <w:lang w:val="en-GB"/>
        </w:rPr>
        <w:t>, Maria E. Krasnova</w:t>
      </w:r>
      <w:r w:rsidRPr="005F31C4">
        <w:rPr>
          <w:color w:val="000000" w:themeColor="text1"/>
          <w:sz w:val="20"/>
          <w:szCs w:val="20"/>
          <w:vertAlign w:val="superscript"/>
          <w:lang w:val="en-GB"/>
        </w:rPr>
        <w:t>1</w:t>
      </w:r>
      <w:r w:rsidRPr="005F31C4">
        <w:rPr>
          <w:color w:val="000000" w:themeColor="text1"/>
          <w:sz w:val="20"/>
          <w:szCs w:val="20"/>
          <w:lang w:val="en-GB"/>
        </w:rPr>
        <w:t>, Ekaterina V. Pereliaeva</w:t>
      </w:r>
      <w:r w:rsidRPr="005F31C4">
        <w:rPr>
          <w:color w:val="000000" w:themeColor="text1"/>
          <w:sz w:val="20"/>
          <w:szCs w:val="20"/>
          <w:vertAlign w:val="superscript"/>
          <w:lang w:val="en-GB"/>
        </w:rPr>
        <w:t>1</w:t>
      </w:r>
      <w:r>
        <w:rPr>
          <w:color w:val="000000" w:themeColor="text1"/>
          <w:sz w:val="20"/>
          <w:szCs w:val="20"/>
          <w:lang w:val="en-GB"/>
        </w:rPr>
        <w:t xml:space="preserve">, </w:t>
      </w:r>
      <w:r w:rsidRPr="005F31C4">
        <w:rPr>
          <w:color w:val="000000" w:themeColor="text1"/>
          <w:sz w:val="20"/>
          <w:szCs w:val="20"/>
          <w:lang w:val="en-GB"/>
        </w:rPr>
        <w:t>Elena D. Zolotovskaya</w:t>
      </w:r>
      <w:r w:rsidRPr="005F31C4">
        <w:rPr>
          <w:color w:val="000000" w:themeColor="text1"/>
          <w:sz w:val="20"/>
          <w:szCs w:val="20"/>
          <w:vertAlign w:val="superscript"/>
          <w:lang w:val="en-GB"/>
        </w:rPr>
        <w:t>1</w:t>
      </w:r>
      <w:r w:rsidRPr="005F31C4">
        <w:rPr>
          <w:color w:val="000000" w:themeColor="text1"/>
          <w:sz w:val="20"/>
          <w:szCs w:val="20"/>
          <w:lang w:val="en-GB"/>
        </w:rPr>
        <w:t>, Maria M. Morgunova</w:t>
      </w:r>
      <w:r w:rsidRPr="005F31C4">
        <w:rPr>
          <w:color w:val="000000" w:themeColor="text1"/>
          <w:sz w:val="20"/>
          <w:szCs w:val="20"/>
          <w:vertAlign w:val="superscript"/>
          <w:lang w:val="en-GB"/>
        </w:rPr>
        <w:t>1</w:t>
      </w:r>
      <w:r w:rsidRPr="005F31C4">
        <w:rPr>
          <w:color w:val="000000" w:themeColor="text1"/>
          <w:sz w:val="20"/>
          <w:szCs w:val="20"/>
          <w:lang w:val="en-GB"/>
        </w:rPr>
        <w:t>, Olga O. Rusanovskaya</w:t>
      </w:r>
      <w:r w:rsidRPr="005F31C4">
        <w:rPr>
          <w:color w:val="000000" w:themeColor="text1"/>
          <w:sz w:val="20"/>
          <w:szCs w:val="20"/>
          <w:vertAlign w:val="superscript"/>
          <w:lang w:val="en-GB"/>
        </w:rPr>
        <w:t>1</w:t>
      </w:r>
      <w:r w:rsidRPr="005F31C4">
        <w:rPr>
          <w:color w:val="000000" w:themeColor="text1"/>
          <w:sz w:val="20"/>
          <w:szCs w:val="20"/>
          <w:lang w:val="en-GB"/>
        </w:rPr>
        <w:t>, Maxim A. Timofeyev</w:t>
      </w:r>
      <w:r w:rsidRPr="005F31C4">
        <w:rPr>
          <w:color w:val="000000" w:themeColor="text1"/>
          <w:sz w:val="20"/>
          <w:szCs w:val="20"/>
          <w:vertAlign w:val="superscript"/>
          <w:lang w:val="en-GB"/>
        </w:rPr>
        <w:t>1,2</w:t>
      </w:r>
    </w:p>
    <w:p w14:paraId="2B473F46" w14:textId="77777777" w:rsidR="007970AC" w:rsidRPr="005F31C4" w:rsidRDefault="007970AC" w:rsidP="007970AC">
      <w:pPr>
        <w:spacing w:line="360" w:lineRule="auto"/>
        <w:ind w:firstLine="709"/>
        <w:jc w:val="both"/>
        <w:rPr>
          <w:color w:val="000000" w:themeColor="text1"/>
          <w:sz w:val="20"/>
          <w:szCs w:val="20"/>
          <w:vertAlign w:val="superscript"/>
          <w:lang w:val="en-GB"/>
        </w:rPr>
      </w:pPr>
    </w:p>
    <w:p w14:paraId="67533638" w14:textId="77777777" w:rsidR="007970AC" w:rsidRPr="005F31C4" w:rsidRDefault="007970AC" w:rsidP="007970AC">
      <w:pPr>
        <w:spacing w:line="360" w:lineRule="auto"/>
        <w:ind w:firstLine="709"/>
        <w:jc w:val="both"/>
        <w:outlineLvl w:val="0"/>
        <w:rPr>
          <w:color w:val="000000" w:themeColor="text1"/>
          <w:sz w:val="20"/>
          <w:szCs w:val="20"/>
          <w:lang w:val="en-US"/>
        </w:rPr>
      </w:pPr>
      <w:r w:rsidRPr="005F31C4">
        <w:rPr>
          <w:color w:val="000000" w:themeColor="text1"/>
          <w:sz w:val="20"/>
          <w:szCs w:val="20"/>
          <w:vertAlign w:val="superscript"/>
          <w:lang w:val="en-US"/>
        </w:rPr>
        <w:t xml:space="preserve">1 </w:t>
      </w:r>
      <w:r w:rsidRPr="005F31C4">
        <w:rPr>
          <w:color w:val="000000" w:themeColor="text1"/>
          <w:sz w:val="20"/>
          <w:szCs w:val="20"/>
          <w:lang w:val="en-US"/>
        </w:rPr>
        <w:t xml:space="preserve">Irkutsk State University, Karl Marx St. 1, 664003, Irkutsk, Russia </w:t>
      </w:r>
    </w:p>
    <w:p w14:paraId="7E5401B8" w14:textId="77777777" w:rsidR="007970AC" w:rsidRPr="005F31C4" w:rsidRDefault="007970AC" w:rsidP="007970AC">
      <w:pPr>
        <w:spacing w:line="360" w:lineRule="auto"/>
        <w:ind w:firstLine="709"/>
        <w:jc w:val="both"/>
        <w:rPr>
          <w:color w:val="000000" w:themeColor="text1"/>
          <w:sz w:val="20"/>
          <w:szCs w:val="20"/>
          <w:lang w:val="en-US"/>
        </w:rPr>
      </w:pPr>
      <w:r w:rsidRPr="005F31C4">
        <w:rPr>
          <w:color w:val="000000" w:themeColor="text1"/>
          <w:sz w:val="20"/>
          <w:szCs w:val="20"/>
          <w:vertAlign w:val="superscript"/>
          <w:lang w:val="en-US"/>
        </w:rPr>
        <w:t xml:space="preserve">2 </w:t>
      </w:r>
      <w:r w:rsidRPr="005F31C4">
        <w:rPr>
          <w:color w:val="000000" w:themeColor="text1"/>
          <w:sz w:val="20"/>
          <w:szCs w:val="20"/>
          <w:lang w:val="en-US"/>
        </w:rPr>
        <w:t>Baikal Research Centre, Lenin str., 21, 664003, Irkutsk, Russia</w:t>
      </w:r>
    </w:p>
    <w:p w14:paraId="77D2E7F3" w14:textId="77777777" w:rsidR="007970AC" w:rsidRPr="005F31C4" w:rsidRDefault="007970AC" w:rsidP="007970AC">
      <w:pPr>
        <w:spacing w:line="360" w:lineRule="auto"/>
        <w:ind w:firstLine="709"/>
        <w:jc w:val="both"/>
        <w:rPr>
          <w:color w:val="000000" w:themeColor="text1"/>
          <w:sz w:val="20"/>
          <w:szCs w:val="20"/>
          <w:lang w:val="en-US"/>
        </w:rPr>
      </w:pPr>
      <w:r w:rsidRPr="005F31C4">
        <w:rPr>
          <w:color w:val="000000" w:themeColor="text1"/>
          <w:sz w:val="20"/>
          <w:szCs w:val="20"/>
          <w:vertAlign w:val="superscript"/>
          <w:lang w:val="en-US"/>
        </w:rPr>
        <w:t>3</w:t>
      </w:r>
      <w:r w:rsidRPr="005F31C4">
        <w:rPr>
          <w:color w:val="000000" w:themeColor="text1"/>
          <w:sz w:val="20"/>
          <w:szCs w:val="20"/>
          <w:lang w:val="en-US"/>
        </w:rPr>
        <w:t xml:space="preserve"> Irkutsk Regional Clinical Advisory and Diagnostic Center, </w:t>
      </w:r>
      <w:proofErr w:type="spellStart"/>
      <w:r w:rsidRPr="005F31C4">
        <w:rPr>
          <w:color w:val="000000" w:themeColor="text1"/>
          <w:sz w:val="20"/>
          <w:szCs w:val="20"/>
          <w:lang w:val="en-US"/>
        </w:rPr>
        <w:t>Baykalskaya</w:t>
      </w:r>
      <w:proofErr w:type="spellEnd"/>
      <w:r w:rsidRPr="005F31C4">
        <w:rPr>
          <w:color w:val="000000" w:themeColor="text1"/>
          <w:sz w:val="20"/>
          <w:szCs w:val="20"/>
          <w:lang w:val="en-US"/>
        </w:rPr>
        <w:t xml:space="preserve"> str., 109, Irkutsk, Russia</w:t>
      </w:r>
    </w:p>
    <w:p w14:paraId="71195C12" w14:textId="77777777" w:rsidR="007970AC" w:rsidRPr="005F31C4" w:rsidRDefault="007970AC" w:rsidP="007970AC">
      <w:pPr>
        <w:spacing w:line="360" w:lineRule="auto"/>
        <w:ind w:firstLine="709"/>
        <w:jc w:val="both"/>
        <w:rPr>
          <w:color w:val="000000" w:themeColor="text1"/>
          <w:sz w:val="20"/>
          <w:szCs w:val="20"/>
          <w:lang w:val="en-US"/>
        </w:rPr>
      </w:pPr>
      <w:r w:rsidRPr="005F31C4">
        <w:rPr>
          <w:color w:val="000000" w:themeColor="text1"/>
          <w:sz w:val="20"/>
          <w:szCs w:val="20"/>
          <w:vertAlign w:val="superscript"/>
          <w:lang w:val="en-US"/>
        </w:rPr>
        <w:t>4</w:t>
      </w:r>
      <w:r w:rsidRPr="005F31C4">
        <w:rPr>
          <w:color w:val="000000" w:themeColor="text1"/>
          <w:sz w:val="20"/>
          <w:szCs w:val="20"/>
          <w:lang w:val="en-US"/>
        </w:rPr>
        <w:t xml:space="preserve"> Siberian Institute of Plant Physiology and Biochemistry, 132 Lermontov str., 664033, Irkutsk, Russia</w:t>
      </w:r>
    </w:p>
    <w:bookmarkEnd w:id="1"/>
    <w:p w14:paraId="74EE160C" w14:textId="77777777" w:rsidR="007970AC" w:rsidRPr="005F31C4" w:rsidRDefault="007970AC" w:rsidP="007970AC">
      <w:pPr>
        <w:spacing w:line="360" w:lineRule="auto"/>
        <w:ind w:firstLine="709"/>
        <w:jc w:val="both"/>
        <w:rPr>
          <w:b/>
          <w:color w:val="000000" w:themeColor="text1"/>
          <w:sz w:val="20"/>
          <w:szCs w:val="20"/>
          <w:lang w:val="en-US"/>
        </w:rPr>
      </w:pPr>
    </w:p>
    <w:p w14:paraId="6CD0BFC5" w14:textId="77777777" w:rsidR="007970AC" w:rsidRPr="005F31C4" w:rsidRDefault="007970AC" w:rsidP="007970AC">
      <w:pPr>
        <w:spacing w:line="360" w:lineRule="auto"/>
        <w:ind w:firstLine="709"/>
        <w:jc w:val="both"/>
        <w:rPr>
          <w:color w:val="000000" w:themeColor="text1"/>
          <w:sz w:val="20"/>
          <w:szCs w:val="20"/>
          <w:lang w:val="en-US"/>
        </w:rPr>
      </w:pPr>
      <w:r w:rsidRPr="005F31C4">
        <w:rPr>
          <w:color w:val="000000" w:themeColor="text1"/>
          <w:sz w:val="20"/>
          <w:szCs w:val="20"/>
          <w:lang w:val="en-US"/>
        </w:rPr>
        <w:t>* Author</w:t>
      </w:r>
      <w:bookmarkStart w:id="2" w:name="_Hlk509174773"/>
      <w:r w:rsidRPr="005F31C4">
        <w:rPr>
          <w:color w:val="000000" w:themeColor="text1"/>
          <w:sz w:val="20"/>
          <w:szCs w:val="20"/>
          <w:lang w:val="en-US"/>
        </w:rPr>
        <w:t xml:space="preserve"> for correspondence</w:t>
      </w:r>
    </w:p>
    <w:p w14:paraId="1F59DAAF" w14:textId="77777777" w:rsidR="007970AC" w:rsidRPr="005F31C4" w:rsidRDefault="007970AC" w:rsidP="007970AC">
      <w:pPr>
        <w:spacing w:line="360" w:lineRule="auto"/>
        <w:ind w:firstLine="709"/>
        <w:jc w:val="both"/>
        <w:rPr>
          <w:color w:val="000000" w:themeColor="text1"/>
          <w:sz w:val="20"/>
          <w:szCs w:val="20"/>
          <w:lang w:val="en-US"/>
        </w:rPr>
      </w:pPr>
      <w:r w:rsidRPr="005F31C4">
        <w:rPr>
          <w:color w:val="000000" w:themeColor="text1"/>
          <w:sz w:val="20"/>
          <w:szCs w:val="20"/>
          <w:lang w:val="en-US"/>
        </w:rPr>
        <w:t>Dr. Denis Axenov-Gribanov</w:t>
      </w:r>
    </w:p>
    <w:p w14:paraId="552737A0" w14:textId="77777777" w:rsidR="007970AC" w:rsidRPr="005F31C4" w:rsidRDefault="007970AC" w:rsidP="007970AC">
      <w:pPr>
        <w:spacing w:line="360" w:lineRule="auto"/>
        <w:ind w:firstLine="709"/>
        <w:jc w:val="both"/>
        <w:rPr>
          <w:color w:val="000000" w:themeColor="text1"/>
          <w:sz w:val="20"/>
          <w:szCs w:val="20"/>
          <w:lang w:val="en-US"/>
        </w:rPr>
      </w:pPr>
      <w:r w:rsidRPr="005F31C4">
        <w:rPr>
          <w:color w:val="000000" w:themeColor="text1"/>
          <w:sz w:val="20"/>
          <w:szCs w:val="20"/>
          <w:lang w:val="en-US"/>
        </w:rPr>
        <w:t>664025, Irkutsk</w:t>
      </w:r>
    </w:p>
    <w:p w14:paraId="5C8DDCF9" w14:textId="77777777" w:rsidR="007970AC" w:rsidRPr="005F31C4" w:rsidRDefault="007970AC" w:rsidP="007970AC">
      <w:pPr>
        <w:spacing w:line="360" w:lineRule="auto"/>
        <w:ind w:firstLine="709"/>
        <w:jc w:val="both"/>
        <w:rPr>
          <w:color w:val="000000" w:themeColor="text1"/>
          <w:sz w:val="20"/>
          <w:szCs w:val="20"/>
          <w:lang w:val="en-US"/>
        </w:rPr>
      </w:pPr>
      <w:r w:rsidRPr="005F31C4">
        <w:rPr>
          <w:color w:val="000000" w:themeColor="text1"/>
          <w:sz w:val="20"/>
          <w:szCs w:val="20"/>
          <w:lang w:val="en-US"/>
        </w:rPr>
        <w:t>3 Lenin str.</w:t>
      </w:r>
    </w:p>
    <w:p w14:paraId="49633338" w14:textId="77777777" w:rsidR="007970AC" w:rsidRPr="005F31C4" w:rsidRDefault="007970AC" w:rsidP="007970AC">
      <w:pPr>
        <w:spacing w:line="360" w:lineRule="auto"/>
        <w:ind w:firstLine="709"/>
        <w:jc w:val="both"/>
        <w:rPr>
          <w:color w:val="000000" w:themeColor="text1"/>
          <w:sz w:val="20"/>
          <w:szCs w:val="20"/>
          <w:lang w:val="en-US"/>
        </w:rPr>
      </w:pPr>
      <w:r w:rsidRPr="005F31C4">
        <w:rPr>
          <w:color w:val="000000" w:themeColor="text1"/>
          <w:sz w:val="20"/>
          <w:szCs w:val="20"/>
          <w:lang w:val="en-US"/>
        </w:rPr>
        <w:t>Tel.: +7 (950) 065-84-55</w:t>
      </w:r>
    </w:p>
    <w:p w14:paraId="7DB0C15C" w14:textId="77777777" w:rsidR="007970AC" w:rsidRPr="005F31C4" w:rsidRDefault="007970AC" w:rsidP="007970AC">
      <w:pPr>
        <w:spacing w:line="360" w:lineRule="auto"/>
        <w:ind w:firstLine="709"/>
        <w:jc w:val="both"/>
        <w:rPr>
          <w:color w:val="000000" w:themeColor="text1"/>
          <w:sz w:val="20"/>
          <w:szCs w:val="20"/>
          <w:lang w:val="en-US"/>
        </w:rPr>
      </w:pPr>
      <w:r w:rsidRPr="005F31C4">
        <w:rPr>
          <w:color w:val="000000" w:themeColor="text1"/>
          <w:sz w:val="20"/>
          <w:szCs w:val="20"/>
          <w:lang w:val="en-US"/>
        </w:rPr>
        <w:t>Tel//</w:t>
      </w:r>
      <w:bookmarkEnd w:id="2"/>
      <w:r w:rsidRPr="005F31C4">
        <w:rPr>
          <w:color w:val="000000" w:themeColor="text1"/>
          <w:sz w:val="20"/>
          <w:szCs w:val="20"/>
          <w:lang w:val="en-US"/>
        </w:rPr>
        <w:t>Fax: +7 (3952) 24-30-77 (+116)</w:t>
      </w:r>
    </w:p>
    <w:p w14:paraId="00F6D459" w14:textId="77777777" w:rsidR="007970AC" w:rsidRPr="005F31C4" w:rsidRDefault="007970AC" w:rsidP="007970AC">
      <w:pPr>
        <w:spacing w:line="360" w:lineRule="auto"/>
        <w:ind w:firstLine="709"/>
        <w:jc w:val="both"/>
        <w:rPr>
          <w:i/>
          <w:color w:val="000000" w:themeColor="text1"/>
          <w:sz w:val="20"/>
          <w:szCs w:val="20"/>
          <w:lang w:val="en-US"/>
        </w:rPr>
      </w:pPr>
      <w:r w:rsidRPr="005F31C4">
        <w:rPr>
          <w:i/>
          <w:color w:val="000000" w:themeColor="text1"/>
          <w:sz w:val="20"/>
          <w:szCs w:val="20"/>
          <w:lang w:val="en-US"/>
        </w:rPr>
        <w:t>e-mail: denis.axengri@gmail.com</w:t>
      </w:r>
    </w:p>
    <w:p w14:paraId="183CF96E" w14:textId="77777777" w:rsidR="007970AC" w:rsidRPr="005F31C4" w:rsidRDefault="007970AC" w:rsidP="007970AC">
      <w:pPr>
        <w:spacing w:line="360" w:lineRule="auto"/>
        <w:ind w:firstLine="709"/>
        <w:jc w:val="both"/>
        <w:rPr>
          <w:b/>
          <w:color w:val="000000" w:themeColor="text1"/>
          <w:sz w:val="20"/>
          <w:szCs w:val="20"/>
          <w:lang w:val="en-US"/>
        </w:rPr>
      </w:pPr>
    </w:p>
    <w:p w14:paraId="7639B30C" w14:textId="77777777" w:rsidR="007970AC" w:rsidRPr="005F31C4" w:rsidRDefault="007970AC" w:rsidP="007970AC">
      <w:pPr>
        <w:spacing w:line="360" w:lineRule="auto"/>
        <w:ind w:firstLine="709"/>
        <w:outlineLvl w:val="0"/>
        <w:rPr>
          <w:b/>
          <w:color w:val="000000" w:themeColor="text1"/>
          <w:sz w:val="20"/>
          <w:szCs w:val="20"/>
          <w:lang w:val="en-US"/>
        </w:rPr>
      </w:pPr>
      <w:r w:rsidRPr="005F31C4">
        <w:rPr>
          <w:b/>
          <w:color w:val="000000" w:themeColor="text1"/>
          <w:sz w:val="20"/>
          <w:szCs w:val="20"/>
          <w:lang w:val="en-US"/>
        </w:rPr>
        <w:t>Abstract</w:t>
      </w:r>
    </w:p>
    <w:p w14:paraId="67F65889" w14:textId="77777777" w:rsidR="00931F4C" w:rsidRPr="005F31C4" w:rsidRDefault="00931F4C" w:rsidP="00931F4C">
      <w:pPr>
        <w:spacing w:line="360" w:lineRule="auto"/>
        <w:ind w:firstLine="709"/>
        <w:jc w:val="both"/>
        <w:rPr>
          <w:color w:val="000000" w:themeColor="text1"/>
          <w:sz w:val="20"/>
          <w:szCs w:val="20"/>
          <w:lang w:val="en-US"/>
        </w:rPr>
      </w:pPr>
      <w:r>
        <w:rPr>
          <w:color w:val="000000" w:themeColor="text1"/>
          <w:sz w:val="20"/>
          <w:szCs w:val="20"/>
          <w:lang w:val="en-US"/>
        </w:rPr>
        <w:t xml:space="preserve">Inadequate </w:t>
      </w:r>
      <w:r w:rsidRPr="005F31C4">
        <w:rPr>
          <w:color w:val="000000" w:themeColor="text1"/>
          <w:sz w:val="20"/>
          <w:szCs w:val="20"/>
          <w:lang w:val="en-GB"/>
        </w:rPr>
        <w:t>use of antibiotics has led to spread of microorganisms resistant to effective antimicrobial compounds for humans and animals. This study was aimed to isolate cultivable</w:t>
      </w:r>
      <w:r>
        <w:rPr>
          <w:color w:val="000000" w:themeColor="text1"/>
          <w:sz w:val="20"/>
          <w:szCs w:val="20"/>
          <w:lang w:val="en-GB"/>
        </w:rPr>
        <w:t xml:space="preserve"> strains of</w:t>
      </w:r>
      <w:r w:rsidRPr="005F31C4">
        <w:rPr>
          <w:color w:val="000000" w:themeColor="text1"/>
          <w:sz w:val="20"/>
          <w:szCs w:val="20"/>
          <w:lang w:val="en-GB"/>
        </w:rPr>
        <w:t xml:space="preserve"> actinobacteria associated with Baikal endemic alga </w:t>
      </w:r>
      <w:proofErr w:type="spellStart"/>
      <w:r w:rsidRPr="005F31C4">
        <w:rPr>
          <w:i/>
          <w:color w:val="000000" w:themeColor="text1"/>
          <w:sz w:val="20"/>
          <w:szCs w:val="20"/>
          <w:lang w:val="en-GB"/>
        </w:rPr>
        <w:t>Draparnaldioides</w:t>
      </w:r>
      <w:proofErr w:type="spellEnd"/>
      <w:r w:rsidRPr="005F31C4">
        <w:rPr>
          <w:i/>
          <w:color w:val="000000" w:themeColor="text1"/>
          <w:sz w:val="20"/>
          <w:szCs w:val="20"/>
          <w:lang w:val="en-GB"/>
        </w:rPr>
        <w:t xml:space="preserve"> </w:t>
      </w:r>
      <w:proofErr w:type="spellStart"/>
      <w:r w:rsidRPr="005F31C4">
        <w:rPr>
          <w:i/>
          <w:color w:val="000000" w:themeColor="text1"/>
          <w:sz w:val="20"/>
          <w:szCs w:val="20"/>
          <w:lang w:val="en-GB"/>
        </w:rPr>
        <w:t>baicalensis</w:t>
      </w:r>
      <w:proofErr w:type="spellEnd"/>
      <w:r>
        <w:rPr>
          <w:i/>
          <w:color w:val="000000" w:themeColor="text1"/>
          <w:sz w:val="20"/>
          <w:szCs w:val="20"/>
          <w:lang w:val="en-GB"/>
        </w:rPr>
        <w:t xml:space="preserve"> </w:t>
      </w:r>
      <w:r w:rsidRPr="00BD58F4">
        <w:rPr>
          <w:iCs/>
          <w:color w:val="000000" w:themeColor="text1"/>
          <w:sz w:val="20"/>
          <w:szCs w:val="20"/>
          <w:lang w:val="en-GB"/>
        </w:rPr>
        <w:t xml:space="preserve">and </w:t>
      </w:r>
      <w:r w:rsidRPr="008A6963">
        <w:rPr>
          <w:color w:val="000000" w:themeColor="text1"/>
          <w:sz w:val="20"/>
          <w:szCs w:val="20"/>
          <w:lang w:val="en-GB"/>
        </w:rPr>
        <w:t xml:space="preserve">estimate their antibiotic </w:t>
      </w:r>
      <w:r>
        <w:rPr>
          <w:color w:val="000000" w:themeColor="text1"/>
          <w:sz w:val="20"/>
          <w:szCs w:val="20"/>
          <w:lang w:val="en-GB"/>
        </w:rPr>
        <w:t>properties</w:t>
      </w:r>
      <w:r w:rsidRPr="005F31C4">
        <w:rPr>
          <w:color w:val="000000" w:themeColor="text1"/>
          <w:sz w:val="20"/>
          <w:szCs w:val="20"/>
          <w:lang w:val="en-US"/>
        </w:rPr>
        <w:t xml:space="preserve">. </w:t>
      </w:r>
    </w:p>
    <w:p w14:paraId="70AF631F" w14:textId="77777777" w:rsidR="00931F4C" w:rsidRPr="005F31C4" w:rsidRDefault="00931F4C" w:rsidP="00931F4C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color w:val="000000" w:themeColor="text1"/>
          <w:sz w:val="20"/>
          <w:szCs w:val="20"/>
          <w:lang w:val="en-US"/>
        </w:rPr>
      </w:pPr>
      <w:r w:rsidRPr="005F31C4">
        <w:rPr>
          <w:color w:val="000000" w:themeColor="text1"/>
          <w:sz w:val="20"/>
          <w:szCs w:val="20"/>
          <w:lang w:val="en-GB"/>
        </w:rPr>
        <w:t xml:space="preserve">During this study, we isolated both widespread and dominant strains related to the genus </w:t>
      </w:r>
      <w:r w:rsidRPr="005F31C4">
        <w:rPr>
          <w:i/>
          <w:color w:val="000000" w:themeColor="text1"/>
          <w:sz w:val="20"/>
          <w:szCs w:val="20"/>
          <w:lang w:val="en-GB"/>
        </w:rPr>
        <w:t>Streptomyces</w:t>
      </w:r>
      <w:r w:rsidRPr="005F31C4">
        <w:rPr>
          <w:color w:val="000000" w:themeColor="text1"/>
          <w:sz w:val="20"/>
          <w:szCs w:val="20"/>
          <w:lang w:val="en-GB"/>
        </w:rPr>
        <w:t xml:space="preserve"> and representatives of the genera </w:t>
      </w:r>
      <w:proofErr w:type="spellStart"/>
      <w:r w:rsidRPr="005F31C4">
        <w:rPr>
          <w:i/>
          <w:color w:val="000000" w:themeColor="text1"/>
          <w:sz w:val="20"/>
          <w:szCs w:val="20"/>
          <w:lang w:val="en-GB"/>
        </w:rPr>
        <w:t>Saccharopolispora</w:t>
      </w:r>
      <w:proofErr w:type="spellEnd"/>
      <w:r w:rsidRPr="005F31C4">
        <w:rPr>
          <w:i/>
          <w:color w:val="000000" w:themeColor="text1"/>
          <w:sz w:val="20"/>
          <w:szCs w:val="20"/>
          <w:lang w:val="en-GB"/>
        </w:rPr>
        <w:t xml:space="preserve">, </w:t>
      </w:r>
      <w:proofErr w:type="spellStart"/>
      <w:r w:rsidRPr="005F31C4">
        <w:rPr>
          <w:i/>
          <w:color w:val="000000" w:themeColor="text1"/>
          <w:sz w:val="20"/>
          <w:szCs w:val="20"/>
          <w:lang w:val="en-GB"/>
        </w:rPr>
        <w:t>Nonomuraea</w:t>
      </w:r>
      <w:proofErr w:type="spellEnd"/>
      <w:r w:rsidRPr="005F31C4">
        <w:rPr>
          <w:i/>
          <w:color w:val="000000" w:themeColor="text1"/>
          <w:sz w:val="20"/>
          <w:szCs w:val="20"/>
          <w:lang w:val="en-GB"/>
        </w:rPr>
        <w:t xml:space="preserve">, </w:t>
      </w:r>
      <w:proofErr w:type="spellStart"/>
      <w:r w:rsidRPr="005F31C4">
        <w:rPr>
          <w:i/>
          <w:color w:val="000000" w:themeColor="text1"/>
          <w:sz w:val="20"/>
          <w:szCs w:val="20"/>
          <w:lang w:val="en-GB"/>
        </w:rPr>
        <w:t>Rhodococcus</w:t>
      </w:r>
      <w:proofErr w:type="spellEnd"/>
      <w:r w:rsidRPr="005F31C4">
        <w:rPr>
          <w:color w:val="000000" w:themeColor="text1"/>
          <w:sz w:val="20"/>
          <w:szCs w:val="20"/>
          <w:lang w:val="en-GB"/>
        </w:rPr>
        <w:t xml:space="preserve"> and </w:t>
      </w:r>
      <w:proofErr w:type="spellStart"/>
      <w:r w:rsidRPr="005F31C4">
        <w:rPr>
          <w:i/>
          <w:color w:val="000000" w:themeColor="text1"/>
          <w:sz w:val="20"/>
          <w:szCs w:val="20"/>
          <w:lang w:val="en-GB"/>
        </w:rPr>
        <w:t>Micromonospora</w:t>
      </w:r>
      <w:proofErr w:type="spellEnd"/>
      <w:r w:rsidRPr="005F31C4">
        <w:rPr>
          <w:color w:val="000000" w:themeColor="text1"/>
          <w:sz w:val="20"/>
          <w:szCs w:val="20"/>
          <w:lang w:val="en-GB"/>
        </w:rPr>
        <w:t xml:space="preserve">. For the first time, actinobacteria belonging to the genera </w:t>
      </w:r>
      <w:proofErr w:type="spellStart"/>
      <w:r w:rsidRPr="005F31C4">
        <w:rPr>
          <w:i/>
          <w:color w:val="000000" w:themeColor="text1"/>
          <w:sz w:val="20"/>
          <w:szCs w:val="20"/>
          <w:lang w:val="en-GB"/>
        </w:rPr>
        <w:t>Nonomuraea</w:t>
      </w:r>
      <w:proofErr w:type="spellEnd"/>
      <w:r w:rsidRPr="005F31C4">
        <w:rPr>
          <w:color w:val="000000" w:themeColor="text1"/>
          <w:sz w:val="20"/>
          <w:szCs w:val="20"/>
          <w:lang w:val="en-GB"/>
        </w:rPr>
        <w:t xml:space="preserve"> and </w:t>
      </w:r>
      <w:proofErr w:type="spellStart"/>
      <w:r w:rsidRPr="005F31C4">
        <w:rPr>
          <w:i/>
          <w:color w:val="000000" w:themeColor="text1"/>
          <w:sz w:val="20"/>
          <w:szCs w:val="20"/>
          <w:lang w:val="en-GB"/>
        </w:rPr>
        <w:t>Saccharopolispora</w:t>
      </w:r>
      <w:proofErr w:type="spellEnd"/>
      <w:r w:rsidRPr="005F31C4">
        <w:rPr>
          <w:color w:val="000000" w:themeColor="text1"/>
          <w:sz w:val="20"/>
          <w:szCs w:val="20"/>
          <w:lang w:val="en-GB"/>
        </w:rPr>
        <w:t xml:space="preserve"> were isolated from Baikal ecosystem. </w:t>
      </w:r>
      <w:r>
        <w:rPr>
          <w:color w:val="000000" w:themeColor="text1"/>
          <w:sz w:val="20"/>
          <w:szCs w:val="20"/>
          <w:lang w:val="en-GB"/>
        </w:rPr>
        <w:t>Also,</w:t>
      </w:r>
      <w:r w:rsidRPr="005F31C4">
        <w:rPr>
          <w:color w:val="000000" w:themeColor="text1"/>
          <w:sz w:val="20"/>
          <w:szCs w:val="20"/>
          <w:lang w:val="en-GB"/>
        </w:rPr>
        <w:t xml:space="preserve"> it was the first time when actinobacteria of the genus </w:t>
      </w:r>
      <w:proofErr w:type="spellStart"/>
      <w:r w:rsidRPr="005F31C4">
        <w:rPr>
          <w:i/>
          <w:color w:val="000000" w:themeColor="text1"/>
          <w:sz w:val="20"/>
          <w:szCs w:val="20"/>
          <w:lang w:val="en-GB"/>
        </w:rPr>
        <w:t>Nonomuraea</w:t>
      </w:r>
      <w:proofErr w:type="spellEnd"/>
      <w:r w:rsidRPr="005F31C4">
        <w:rPr>
          <w:color w:val="000000" w:themeColor="text1"/>
          <w:sz w:val="20"/>
          <w:szCs w:val="20"/>
          <w:lang w:val="en-GB"/>
        </w:rPr>
        <w:t xml:space="preserve"> were isolated from freshwater algae. Some rare strains demonstrated activity inhibiting growth of bacteria and yeasts</w:t>
      </w:r>
      <w:r>
        <w:rPr>
          <w:color w:val="000000" w:themeColor="text1"/>
          <w:sz w:val="20"/>
          <w:szCs w:val="20"/>
          <w:lang w:val="en-GB"/>
        </w:rPr>
        <w:t>. Also,</w:t>
      </w:r>
      <w:r w:rsidRPr="005F31C4">
        <w:rPr>
          <w:color w:val="000000" w:themeColor="text1"/>
          <w:sz w:val="20"/>
          <w:szCs w:val="20"/>
          <w:lang w:val="en-GB"/>
        </w:rPr>
        <w:t xml:space="preserve"> </w:t>
      </w:r>
      <w:r>
        <w:rPr>
          <w:color w:val="000000" w:themeColor="text1"/>
          <w:sz w:val="20"/>
          <w:szCs w:val="20"/>
          <w:lang w:val="en-GB"/>
        </w:rPr>
        <w:t>i</w:t>
      </w:r>
      <w:r w:rsidRPr="005F31C4">
        <w:rPr>
          <w:color w:val="000000" w:themeColor="text1"/>
          <w:sz w:val="20"/>
          <w:szCs w:val="20"/>
          <w:lang w:val="en-GB"/>
        </w:rPr>
        <w:t xml:space="preserve">t has been </w:t>
      </w:r>
      <w:r>
        <w:rPr>
          <w:color w:val="000000" w:themeColor="text1"/>
          <w:sz w:val="20"/>
          <w:szCs w:val="20"/>
          <w:lang w:val="en-GB"/>
        </w:rPr>
        <w:t>shown</w:t>
      </w:r>
      <w:r w:rsidRPr="005F31C4">
        <w:rPr>
          <w:color w:val="000000" w:themeColor="text1"/>
          <w:sz w:val="20"/>
          <w:szCs w:val="20"/>
          <w:lang w:val="en-GB"/>
        </w:rPr>
        <w:t xml:space="preserve"> that the strains associated with Baikal alga </w:t>
      </w:r>
      <w:r w:rsidRPr="005F31C4">
        <w:rPr>
          <w:i/>
          <w:color w:val="000000" w:themeColor="text1"/>
          <w:sz w:val="20"/>
          <w:szCs w:val="20"/>
          <w:lang w:val="en-GB"/>
        </w:rPr>
        <w:t xml:space="preserve">D. </w:t>
      </w:r>
      <w:proofErr w:type="spellStart"/>
      <w:r w:rsidRPr="005F31C4">
        <w:rPr>
          <w:i/>
          <w:color w:val="000000" w:themeColor="text1"/>
          <w:sz w:val="20"/>
          <w:szCs w:val="20"/>
          <w:lang w:val="en-GB"/>
        </w:rPr>
        <w:t>baicalensis</w:t>
      </w:r>
      <w:proofErr w:type="spellEnd"/>
      <w:r w:rsidRPr="005F31C4">
        <w:rPr>
          <w:color w:val="000000" w:themeColor="text1"/>
          <w:sz w:val="20"/>
          <w:szCs w:val="20"/>
          <w:lang w:val="en-GB"/>
        </w:rPr>
        <w:t xml:space="preserve"> are active against both Gram-posi</w:t>
      </w:r>
      <w:r>
        <w:rPr>
          <w:color w:val="000000" w:themeColor="text1"/>
          <w:sz w:val="20"/>
          <w:szCs w:val="20"/>
          <w:lang w:val="en-GB"/>
        </w:rPr>
        <w:t>tive and Gram-negative bacteria</w:t>
      </w:r>
      <w:r w:rsidRPr="005F31C4">
        <w:rPr>
          <w:color w:val="000000" w:themeColor="text1"/>
          <w:sz w:val="20"/>
          <w:szCs w:val="20"/>
          <w:lang w:val="en-GB"/>
        </w:rPr>
        <w:t>. According to this</w:t>
      </w:r>
      <w:r>
        <w:rPr>
          <w:color w:val="000000" w:themeColor="text1"/>
          <w:sz w:val="20"/>
          <w:szCs w:val="20"/>
          <w:lang w:val="en-GB"/>
        </w:rPr>
        <w:t xml:space="preserve"> study and previously published materials</w:t>
      </w:r>
      <w:r w:rsidRPr="005F31C4">
        <w:rPr>
          <w:color w:val="000000" w:themeColor="text1"/>
          <w:sz w:val="20"/>
          <w:szCs w:val="20"/>
          <w:lang w:val="en-GB"/>
        </w:rPr>
        <w:t>, diversity of cultivable actinobacteria</w:t>
      </w:r>
      <w:r>
        <w:rPr>
          <w:color w:val="000000" w:themeColor="text1"/>
          <w:sz w:val="20"/>
          <w:szCs w:val="20"/>
          <w:lang w:val="en-GB"/>
        </w:rPr>
        <w:t xml:space="preserve"> and rare strains</w:t>
      </w:r>
      <w:r w:rsidRPr="005F31C4">
        <w:rPr>
          <w:color w:val="000000" w:themeColor="text1"/>
          <w:sz w:val="20"/>
          <w:szCs w:val="20"/>
          <w:lang w:val="en-GB"/>
        </w:rPr>
        <w:t xml:space="preserve"> isolated from </w:t>
      </w:r>
      <w:r w:rsidRPr="005F31C4">
        <w:rPr>
          <w:i/>
          <w:color w:val="000000" w:themeColor="text1"/>
          <w:sz w:val="20"/>
          <w:szCs w:val="20"/>
          <w:lang w:val="en-GB"/>
        </w:rPr>
        <w:t xml:space="preserve">D. </w:t>
      </w:r>
      <w:proofErr w:type="spellStart"/>
      <w:r w:rsidRPr="005F31C4">
        <w:rPr>
          <w:i/>
          <w:color w:val="000000" w:themeColor="text1"/>
          <w:sz w:val="20"/>
          <w:szCs w:val="20"/>
          <w:lang w:val="en-GB"/>
        </w:rPr>
        <w:t>baicalensis</w:t>
      </w:r>
      <w:proofErr w:type="spellEnd"/>
      <w:r w:rsidRPr="005F31C4">
        <w:rPr>
          <w:color w:val="000000" w:themeColor="text1"/>
          <w:sz w:val="20"/>
          <w:szCs w:val="20"/>
          <w:lang w:val="en-GB"/>
        </w:rPr>
        <w:t xml:space="preserve"> is comparable to that of cultivable actinobacteria previously </w:t>
      </w:r>
      <w:r>
        <w:rPr>
          <w:color w:val="000000" w:themeColor="text1"/>
          <w:sz w:val="20"/>
          <w:szCs w:val="20"/>
          <w:lang w:val="en-GB"/>
        </w:rPr>
        <w:t xml:space="preserve">isolated </w:t>
      </w:r>
      <w:r w:rsidRPr="005F31C4">
        <w:rPr>
          <w:color w:val="000000" w:themeColor="text1"/>
          <w:sz w:val="20"/>
          <w:szCs w:val="20"/>
          <w:lang w:val="en-GB"/>
        </w:rPr>
        <w:t>from plant source</w:t>
      </w:r>
      <w:r>
        <w:rPr>
          <w:color w:val="000000" w:themeColor="text1"/>
          <w:sz w:val="20"/>
          <w:szCs w:val="20"/>
          <w:lang w:val="en-GB"/>
        </w:rPr>
        <w:t>s of Lake Baikal</w:t>
      </w:r>
      <w:r w:rsidRPr="005F31C4">
        <w:rPr>
          <w:color w:val="000000" w:themeColor="text1"/>
          <w:sz w:val="20"/>
          <w:szCs w:val="20"/>
          <w:lang w:val="en-GB"/>
        </w:rPr>
        <w:t xml:space="preserve">. Also, it exceeds the cultivable actinobacteria diversity previously described for macroinvertebrates, </w:t>
      </w:r>
      <w:proofErr w:type="gramStart"/>
      <w:r w:rsidRPr="005F31C4">
        <w:rPr>
          <w:color w:val="000000" w:themeColor="text1"/>
          <w:sz w:val="20"/>
          <w:szCs w:val="20"/>
          <w:lang w:val="en-GB"/>
        </w:rPr>
        <w:t>water</w:t>
      </w:r>
      <w:proofErr w:type="gramEnd"/>
      <w:r w:rsidRPr="005F31C4">
        <w:rPr>
          <w:color w:val="000000" w:themeColor="text1"/>
          <w:sz w:val="20"/>
          <w:szCs w:val="20"/>
          <w:lang w:val="en-GB"/>
        </w:rPr>
        <w:t xml:space="preserve"> or sediments of Lake Baikal. </w:t>
      </w:r>
      <w:r w:rsidRPr="005F31C4">
        <w:rPr>
          <w:color w:val="000000" w:themeColor="text1"/>
          <w:sz w:val="20"/>
          <w:szCs w:val="20"/>
          <w:lang w:val="en-US"/>
        </w:rPr>
        <w:t xml:space="preserve">The large number of rare and active strains associated with the endemic alga </w:t>
      </w:r>
      <w:r w:rsidRPr="005F31C4">
        <w:rPr>
          <w:i/>
          <w:color w:val="000000" w:themeColor="text1"/>
          <w:sz w:val="20"/>
          <w:szCs w:val="20"/>
          <w:lang w:val="en-US"/>
        </w:rPr>
        <w:t xml:space="preserve">D. </w:t>
      </w:r>
      <w:proofErr w:type="spellStart"/>
      <w:r w:rsidRPr="005F31C4">
        <w:rPr>
          <w:i/>
          <w:color w:val="000000" w:themeColor="text1"/>
          <w:sz w:val="20"/>
          <w:szCs w:val="20"/>
          <w:lang w:val="en-US"/>
        </w:rPr>
        <w:t>baicalensis</w:t>
      </w:r>
      <w:proofErr w:type="spellEnd"/>
      <w:r w:rsidRPr="005F31C4">
        <w:rPr>
          <w:color w:val="000000" w:themeColor="text1"/>
          <w:sz w:val="20"/>
          <w:szCs w:val="20"/>
          <w:lang w:val="en-US"/>
        </w:rPr>
        <w:t xml:space="preserve"> could be the promising sources for bio</w:t>
      </w:r>
      <w:r>
        <w:rPr>
          <w:color w:val="000000" w:themeColor="text1"/>
          <w:sz w:val="20"/>
          <w:szCs w:val="20"/>
          <w:lang w:val="en-US"/>
        </w:rPr>
        <w:t>pharmaceutical</w:t>
      </w:r>
      <w:r w:rsidRPr="005F31C4">
        <w:rPr>
          <w:color w:val="000000" w:themeColor="text1"/>
          <w:sz w:val="20"/>
          <w:szCs w:val="20"/>
          <w:lang w:val="en-US"/>
        </w:rPr>
        <w:t xml:space="preserve"> and biotechnological developments and discovery of new natural compounds. </w:t>
      </w:r>
    </w:p>
    <w:p w14:paraId="1872D75A" w14:textId="77777777" w:rsidR="007970AC" w:rsidRDefault="007970AC" w:rsidP="007970AC">
      <w:pPr>
        <w:spacing w:line="360" w:lineRule="auto"/>
        <w:ind w:firstLine="709"/>
        <w:jc w:val="both"/>
        <w:outlineLvl w:val="0"/>
        <w:rPr>
          <w:color w:val="000000" w:themeColor="text1"/>
          <w:sz w:val="20"/>
          <w:szCs w:val="20"/>
          <w:lang w:val="en-US"/>
        </w:rPr>
      </w:pPr>
    </w:p>
    <w:p w14:paraId="114C4215" w14:textId="77777777" w:rsidR="00A86C45" w:rsidRPr="005F31C4" w:rsidRDefault="00A86C45" w:rsidP="00A86C45">
      <w:pPr>
        <w:spacing w:line="480" w:lineRule="auto"/>
        <w:ind w:firstLine="708"/>
        <w:jc w:val="both"/>
        <w:outlineLvl w:val="0"/>
        <w:rPr>
          <w:color w:val="000000" w:themeColor="text1"/>
          <w:sz w:val="20"/>
          <w:szCs w:val="20"/>
          <w:lang w:val="en-US"/>
        </w:rPr>
      </w:pPr>
      <w:r w:rsidRPr="005F31C4">
        <w:rPr>
          <w:b/>
          <w:color w:val="000000" w:themeColor="text1"/>
          <w:sz w:val="20"/>
          <w:szCs w:val="20"/>
          <w:lang w:val="en-US"/>
        </w:rPr>
        <w:t xml:space="preserve">Key words: </w:t>
      </w:r>
      <w:r w:rsidRPr="005F31C4">
        <w:rPr>
          <w:color w:val="000000" w:themeColor="text1"/>
          <w:sz w:val="20"/>
          <w:szCs w:val="20"/>
          <w:lang w:val="en-US"/>
        </w:rPr>
        <w:t>Actinobacteria, algae, antimicrobial natural products</w:t>
      </w:r>
      <w:r>
        <w:rPr>
          <w:color w:val="000000" w:themeColor="text1"/>
          <w:sz w:val="20"/>
          <w:szCs w:val="20"/>
          <w:lang w:val="en-US"/>
        </w:rPr>
        <w:t>,</w:t>
      </w:r>
      <w:r w:rsidRPr="00696165">
        <w:rPr>
          <w:color w:val="000000" w:themeColor="text1"/>
          <w:sz w:val="20"/>
          <w:szCs w:val="20"/>
          <w:lang w:val="en-US"/>
        </w:rPr>
        <w:t xml:space="preserve"> </w:t>
      </w:r>
      <w:r w:rsidRPr="005F31C4">
        <w:rPr>
          <w:color w:val="000000" w:themeColor="text1"/>
          <w:sz w:val="20"/>
          <w:szCs w:val="20"/>
          <w:lang w:val="en-US"/>
        </w:rPr>
        <w:t>Baikal</w:t>
      </w:r>
      <w:r>
        <w:rPr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Pr="00696165">
        <w:rPr>
          <w:i/>
          <w:color w:val="000000" w:themeColor="text1"/>
          <w:sz w:val="20"/>
          <w:szCs w:val="20"/>
          <w:lang w:val="en-US"/>
        </w:rPr>
        <w:t>Draparnaldioides</w:t>
      </w:r>
      <w:proofErr w:type="spellEnd"/>
      <w:r>
        <w:rPr>
          <w:color w:val="000000" w:themeColor="text1"/>
          <w:sz w:val="20"/>
          <w:szCs w:val="20"/>
          <w:lang w:val="en-US"/>
        </w:rPr>
        <w:t xml:space="preserve"> sp. </w:t>
      </w:r>
    </w:p>
    <w:p w14:paraId="174674FD" w14:textId="77777777" w:rsidR="00495EC9" w:rsidRDefault="00495EC9">
      <w:pPr>
        <w:rPr>
          <w:lang w:val="en-US"/>
        </w:rPr>
      </w:pPr>
      <w:r>
        <w:rPr>
          <w:lang w:val="en-US"/>
        </w:rPr>
        <w:br w:type="page"/>
      </w:r>
    </w:p>
    <w:p w14:paraId="57D66F5E" w14:textId="77777777" w:rsidR="00E74E45" w:rsidRDefault="00E74E45" w:rsidP="00E74E45">
      <w:pPr>
        <w:spacing w:line="360" w:lineRule="auto"/>
        <w:contextualSpacing/>
        <w:jc w:val="center"/>
        <w:outlineLvl w:val="0"/>
        <w:rPr>
          <w:rFonts w:eastAsia="Times New Roman"/>
          <w:sz w:val="20"/>
          <w:szCs w:val="20"/>
          <w:lang w:val="en-US"/>
        </w:rPr>
      </w:pPr>
      <w:r>
        <w:rPr>
          <w:rFonts w:eastAsia="Times New Roman"/>
          <w:noProof/>
          <w:sz w:val="20"/>
          <w:szCs w:val="20"/>
        </w:rPr>
        <w:lastRenderedPageBreak/>
        <w:drawing>
          <wp:inline distT="0" distB="0" distL="0" distR="0" wp14:anchorId="439D583C" wp14:editId="064EDC74">
            <wp:extent cx="3048006" cy="304800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yCollages (2-300).b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6" cy="304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B5CC3" w14:textId="03413476" w:rsidR="00E74E45" w:rsidRPr="00A45ABB" w:rsidRDefault="00E74E45" w:rsidP="00E74E45">
      <w:pPr>
        <w:spacing w:line="360" w:lineRule="auto"/>
        <w:ind w:firstLine="709"/>
        <w:contextualSpacing/>
        <w:outlineLvl w:val="0"/>
        <w:rPr>
          <w:rFonts w:eastAsia="Times New Roman"/>
          <w:i/>
          <w:sz w:val="20"/>
          <w:szCs w:val="20"/>
          <w:lang w:val="en-US"/>
        </w:rPr>
      </w:pPr>
      <w:r w:rsidRPr="00A45ABB">
        <w:rPr>
          <w:rFonts w:eastAsia="Times New Roman"/>
          <w:b/>
          <w:sz w:val="20"/>
          <w:szCs w:val="20"/>
          <w:lang w:val="en-US"/>
        </w:rPr>
        <w:t xml:space="preserve">Figure </w:t>
      </w:r>
      <w:r>
        <w:rPr>
          <w:rFonts w:eastAsia="Times New Roman"/>
          <w:b/>
          <w:sz w:val="20"/>
          <w:szCs w:val="20"/>
          <w:lang w:val="en-US"/>
        </w:rPr>
        <w:t>S</w:t>
      </w:r>
      <w:r w:rsidRPr="00A45ABB">
        <w:rPr>
          <w:rFonts w:eastAsia="Times New Roman"/>
          <w:b/>
          <w:sz w:val="20"/>
          <w:szCs w:val="20"/>
          <w:lang w:val="en-US"/>
        </w:rPr>
        <w:t>1.</w:t>
      </w:r>
      <w:r w:rsidRPr="00A45ABB">
        <w:rPr>
          <w:rFonts w:eastAsia="Times New Roman"/>
          <w:sz w:val="20"/>
          <w:szCs w:val="20"/>
          <w:lang w:val="en-US"/>
        </w:rPr>
        <w:t xml:space="preserve"> Microphotographs of </w:t>
      </w:r>
      <w:r>
        <w:rPr>
          <w:rFonts w:eastAsia="Times New Roman"/>
          <w:sz w:val="20"/>
          <w:szCs w:val="20"/>
          <w:lang w:val="en-US"/>
        </w:rPr>
        <w:t>several</w:t>
      </w:r>
      <w:r w:rsidRPr="00A45ABB">
        <w:rPr>
          <w:rFonts w:eastAsia="Times New Roman"/>
          <w:sz w:val="20"/>
          <w:szCs w:val="20"/>
          <w:lang w:val="en-US"/>
        </w:rPr>
        <w:t xml:space="preserve"> algae species inhabiting Lake Baikal</w:t>
      </w:r>
      <w:r>
        <w:rPr>
          <w:rFonts w:eastAsia="Times New Roman"/>
          <w:sz w:val="20"/>
          <w:szCs w:val="20"/>
          <w:lang w:val="en-US"/>
        </w:rPr>
        <w:t xml:space="preserve">: 1 - </w:t>
      </w:r>
      <w:proofErr w:type="spellStart"/>
      <w:r w:rsidRPr="003762B9">
        <w:rPr>
          <w:rFonts w:eastAsia="Times New Roman"/>
          <w:i/>
          <w:sz w:val="20"/>
          <w:szCs w:val="20"/>
          <w:lang w:val="en-US"/>
        </w:rPr>
        <w:t>Mallomonas</w:t>
      </w:r>
      <w:proofErr w:type="spellEnd"/>
      <w:r w:rsidRPr="003762B9">
        <w:rPr>
          <w:rFonts w:eastAsia="Times New Roman"/>
          <w:sz w:val="20"/>
          <w:szCs w:val="20"/>
          <w:lang w:val="en-US"/>
        </w:rPr>
        <w:t xml:space="preserve"> sp.</w:t>
      </w:r>
      <w:r>
        <w:rPr>
          <w:rFonts w:eastAsia="Times New Roman"/>
          <w:sz w:val="20"/>
          <w:szCs w:val="20"/>
          <w:lang w:val="en-US"/>
        </w:rPr>
        <w:t xml:space="preserve">; 2 - </w:t>
      </w:r>
      <w:proofErr w:type="spellStart"/>
      <w:r w:rsidRPr="003762B9">
        <w:rPr>
          <w:rFonts w:eastAsia="Times New Roman"/>
          <w:i/>
          <w:sz w:val="20"/>
          <w:szCs w:val="20"/>
          <w:lang w:val="en-US"/>
        </w:rPr>
        <w:t>Hannaea</w:t>
      </w:r>
      <w:proofErr w:type="spellEnd"/>
      <w:r w:rsidRPr="003762B9">
        <w:rPr>
          <w:rFonts w:eastAsia="Times New Roman"/>
          <w:i/>
          <w:sz w:val="20"/>
          <w:szCs w:val="20"/>
          <w:lang w:val="en-US"/>
        </w:rPr>
        <w:t xml:space="preserve"> arcus</w:t>
      </w:r>
      <w:r>
        <w:rPr>
          <w:rFonts w:eastAsia="Times New Roman"/>
          <w:sz w:val="20"/>
          <w:szCs w:val="20"/>
          <w:lang w:val="en-US"/>
        </w:rPr>
        <w:t>; 3 -</w:t>
      </w:r>
      <w:r w:rsidRPr="003762B9">
        <w:rPr>
          <w:lang w:val="en-US"/>
        </w:rPr>
        <w:t xml:space="preserve"> </w:t>
      </w:r>
      <w:proofErr w:type="spellStart"/>
      <w:r w:rsidRPr="003762B9">
        <w:rPr>
          <w:rFonts w:eastAsia="Times New Roman"/>
          <w:i/>
          <w:sz w:val="20"/>
          <w:szCs w:val="20"/>
          <w:lang w:val="en-US"/>
        </w:rPr>
        <w:t>Gymnodinium</w:t>
      </w:r>
      <w:proofErr w:type="spellEnd"/>
      <w:r w:rsidRPr="003762B9">
        <w:rPr>
          <w:rFonts w:eastAsia="Times New Roman"/>
          <w:i/>
          <w:sz w:val="20"/>
          <w:szCs w:val="20"/>
          <w:lang w:val="en-US"/>
        </w:rPr>
        <w:t xml:space="preserve"> </w:t>
      </w:r>
      <w:proofErr w:type="spellStart"/>
      <w:r w:rsidRPr="003762B9">
        <w:rPr>
          <w:rFonts w:eastAsia="Times New Roman"/>
          <w:i/>
          <w:sz w:val="20"/>
          <w:szCs w:val="20"/>
          <w:lang w:val="en-US"/>
        </w:rPr>
        <w:t>coeruleum</w:t>
      </w:r>
      <w:proofErr w:type="spellEnd"/>
      <w:r>
        <w:rPr>
          <w:rFonts w:eastAsia="Times New Roman"/>
          <w:sz w:val="20"/>
          <w:szCs w:val="20"/>
          <w:lang w:val="en-US"/>
        </w:rPr>
        <w:t>; 4 -</w:t>
      </w:r>
      <w:r w:rsidRPr="003762B9">
        <w:rPr>
          <w:rFonts w:eastAsia="Times New Roman"/>
          <w:sz w:val="20"/>
          <w:szCs w:val="20"/>
          <w:lang w:val="en-US"/>
        </w:rPr>
        <w:t xml:space="preserve"> </w:t>
      </w:r>
      <w:proofErr w:type="spellStart"/>
      <w:r w:rsidRPr="003762B9">
        <w:rPr>
          <w:rFonts w:eastAsia="Times New Roman"/>
          <w:i/>
          <w:sz w:val="20"/>
          <w:szCs w:val="20"/>
          <w:lang w:val="en-US"/>
        </w:rPr>
        <w:t>Ceratium</w:t>
      </w:r>
      <w:proofErr w:type="spellEnd"/>
      <w:r w:rsidRPr="003762B9">
        <w:rPr>
          <w:rFonts w:eastAsia="Times New Roman"/>
          <w:i/>
          <w:sz w:val="20"/>
          <w:szCs w:val="20"/>
          <w:lang w:val="en-US"/>
        </w:rPr>
        <w:t xml:space="preserve"> </w:t>
      </w:r>
      <w:proofErr w:type="spellStart"/>
      <w:r w:rsidRPr="003762B9">
        <w:rPr>
          <w:rFonts w:eastAsia="Times New Roman"/>
          <w:i/>
          <w:sz w:val="20"/>
          <w:szCs w:val="20"/>
          <w:lang w:val="en-US"/>
        </w:rPr>
        <w:t>hirundinella</w:t>
      </w:r>
      <w:proofErr w:type="spellEnd"/>
      <w:r>
        <w:rPr>
          <w:rFonts w:eastAsia="Times New Roman"/>
          <w:sz w:val="20"/>
          <w:szCs w:val="20"/>
          <w:lang w:val="en-US"/>
        </w:rPr>
        <w:t xml:space="preserve">; 5 - </w:t>
      </w:r>
      <w:r w:rsidRPr="003762B9">
        <w:rPr>
          <w:rFonts w:eastAsia="Times New Roman"/>
          <w:i/>
          <w:sz w:val="20"/>
          <w:szCs w:val="20"/>
          <w:lang w:val="en-US"/>
        </w:rPr>
        <w:t xml:space="preserve">Synedra </w:t>
      </w:r>
      <w:proofErr w:type="spellStart"/>
      <w:r w:rsidRPr="003762B9">
        <w:rPr>
          <w:rFonts w:eastAsia="Times New Roman"/>
          <w:i/>
          <w:sz w:val="20"/>
          <w:szCs w:val="20"/>
          <w:lang w:val="en-US"/>
        </w:rPr>
        <w:t>acus</w:t>
      </w:r>
      <w:proofErr w:type="spellEnd"/>
      <w:r>
        <w:rPr>
          <w:rFonts w:eastAsia="Times New Roman"/>
          <w:sz w:val="20"/>
          <w:szCs w:val="20"/>
          <w:lang w:val="en-US"/>
        </w:rPr>
        <w:t xml:space="preserve">; 6- </w:t>
      </w:r>
      <w:r w:rsidRPr="003762B9">
        <w:rPr>
          <w:rFonts w:eastAsia="Times New Roman"/>
          <w:i/>
          <w:sz w:val="20"/>
          <w:szCs w:val="20"/>
          <w:lang w:val="en-US"/>
        </w:rPr>
        <w:t xml:space="preserve">Cyclotella </w:t>
      </w:r>
      <w:proofErr w:type="spellStart"/>
      <w:r w:rsidRPr="003762B9">
        <w:rPr>
          <w:rFonts w:eastAsia="Times New Roman"/>
          <w:i/>
          <w:sz w:val="20"/>
          <w:szCs w:val="20"/>
          <w:lang w:val="en-US"/>
        </w:rPr>
        <w:t>minuta</w:t>
      </w:r>
      <w:proofErr w:type="spellEnd"/>
      <w:r>
        <w:rPr>
          <w:rFonts w:eastAsia="Times New Roman"/>
          <w:sz w:val="20"/>
          <w:szCs w:val="20"/>
          <w:lang w:val="en-US"/>
        </w:rPr>
        <w:t>.</w:t>
      </w:r>
    </w:p>
    <w:p w14:paraId="0FA28919" w14:textId="77777777" w:rsidR="00E74E45" w:rsidRDefault="00E74E45" w:rsidP="00E74E45">
      <w:pPr>
        <w:spacing w:line="360" w:lineRule="auto"/>
        <w:contextualSpacing/>
        <w:outlineLvl w:val="0"/>
        <w:rPr>
          <w:rFonts w:eastAsia="Times New Roman"/>
          <w:sz w:val="20"/>
          <w:szCs w:val="20"/>
          <w:lang w:val="en-US"/>
        </w:rPr>
      </w:pPr>
    </w:p>
    <w:p w14:paraId="697238E7" w14:textId="77777777" w:rsidR="00E74E45" w:rsidRPr="00C836DE" w:rsidRDefault="00E74E45" w:rsidP="00E74E45">
      <w:pPr>
        <w:spacing w:line="360" w:lineRule="auto"/>
        <w:contextualSpacing/>
        <w:outlineLvl w:val="0"/>
        <w:rPr>
          <w:rFonts w:eastAsia="Times New Roman"/>
          <w:sz w:val="20"/>
          <w:szCs w:val="20"/>
          <w:lang w:val="en-US"/>
        </w:rPr>
      </w:pPr>
    </w:p>
    <w:p w14:paraId="5DFDF84B" w14:textId="77777777" w:rsidR="00E74E45" w:rsidRDefault="00E74E45" w:rsidP="00E74E45">
      <w:pPr>
        <w:spacing w:after="160" w:line="360" w:lineRule="auto"/>
        <w:rPr>
          <w:rFonts w:eastAsia="Times New Roman"/>
          <w:sz w:val="20"/>
          <w:szCs w:val="20"/>
          <w:lang w:val="en-US"/>
        </w:rPr>
      </w:pPr>
      <w:r>
        <w:rPr>
          <w:rFonts w:eastAsia="Times New Roman"/>
          <w:sz w:val="20"/>
          <w:szCs w:val="20"/>
          <w:lang w:val="en-US"/>
        </w:rPr>
        <w:br w:type="page"/>
      </w:r>
    </w:p>
    <w:p w14:paraId="732B312E" w14:textId="77777777" w:rsidR="00E74E45" w:rsidRDefault="00E74E45" w:rsidP="00E74E45">
      <w:pPr>
        <w:spacing w:line="360" w:lineRule="auto"/>
        <w:ind w:firstLine="708"/>
        <w:contextualSpacing/>
        <w:jc w:val="center"/>
        <w:outlineLvl w:val="0"/>
        <w:rPr>
          <w:rFonts w:eastAsia="Times New Roman"/>
          <w:b/>
          <w:sz w:val="20"/>
          <w:szCs w:val="20"/>
          <w:lang w:val="en-US"/>
        </w:rPr>
      </w:pPr>
      <w:r>
        <w:rPr>
          <w:rFonts w:eastAsia="Times New Roman"/>
          <w:b/>
          <w:noProof/>
          <w:sz w:val="20"/>
          <w:szCs w:val="20"/>
        </w:rPr>
        <w:lastRenderedPageBreak/>
        <w:drawing>
          <wp:inline distT="0" distB="0" distL="0" distR="0" wp14:anchorId="1A6BFBC6" wp14:editId="3BA6A629">
            <wp:extent cx="3353153" cy="3352076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.baical.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859" cy="345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AAD0B" w14:textId="778643DE" w:rsidR="00E74E45" w:rsidRDefault="00E74E45" w:rsidP="00E74E45">
      <w:pPr>
        <w:spacing w:line="360" w:lineRule="auto"/>
        <w:ind w:firstLine="708"/>
        <w:contextualSpacing/>
        <w:jc w:val="center"/>
        <w:outlineLvl w:val="0"/>
        <w:rPr>
          <w:rFonts w:eastAsia="Times New Roman"/>
          <w:i/>
          <w:sz w:val="20"/>
          <w:szCs w:val="20"/>
          <w:lang w:val="en-US"/>
        </w:rPr>
      </w:pPr>
      <w:r w:rsidRPr="00530620">
        <w:rPr>
          <w:rFonts w:eastAsia="Times New Roman"/>
          <w:b/>
          <w:sz w:val="20"/>
          <w:szCs w:val="20"/>
          <w:lang w:val="en-US"/>
        </w:rPr>
        <w:t xml:space="preserve">Figure </w:t>
      </w:r>
      <w:r>
        <w:rPr>
          <w:rFonts w:eastAsia="Times New Roman"/>
          <w:b/>
          <w:sz w:val="20"/>
          <w:szCs w:val="20"/>
          <w:lang w:val="en-US"/>
        </w:rPr>
        <w:t>S</w:t>
      </w:r>
      <w:r w:rsidRPr="00530620">
        <w:rPr>
          <w:rFonts w:eastAsia="Times New Roman"/>
          <w:b/>
          <w:sz w:val="20"/>
          <w:szCs w:val="20"/>
          <w:lang w:val="en-US"/>
        </w:rPr>
        <w:t>2.</w:t>
      </w:r>
      <w:r>
        <w:rPr>
          <w:rFonts w:eastAsia="Times New Roman"/>
          <w:sz w:val="20"/>
          <w:szCs w:val="20"/>
          <w:lang w:val="en-US"/>
        </w:rPr>
        <w:t xml:space="preserve"> Endemic alga</w:t>
      </w:r>
      <w:r w:rsidRPr="00E00A27">
        <w:rPr>
          <w:rFonts w:eastAsia="Times New Roman"/>
          <w:i/>
          <w:sz w:val="20"/>
          <w:szCs w:val="20"/>
          <w:lang w:val="en-US"/>
        </w:rPr>
        <w:t xml:space="preserve"> D. </w:t>
      </w:r>
      <w:proofErr w:type="spellStart"/>
      <w:r w:rsidRPr="00E00A27">
        <w:rPr>
          <w:rFonts w:eastAsia="Times New Roman"/>
          <w:i/>
          <w:sz w:val="20"/>
          <w:szCs w:val="20"/>
          <w:lang w:val="en-US"/>
        </w:rPr>
        <w:t>baicalensis</w:t>
      </w:r>
      <w:proofErr w:type="spellEnd"/>
      <w:r>
        <w:rPr>
          <w:rFonts w:eastAsia="Times New Roman"/>
          <w:i/>
          <w:sz w:val="20"/>
          <w:szCs w:val="20"/>
          <w:lang w:val="en-US"/>
        </w:rPr>
        <w:t>.</w:t>
      </w:r>
    </w:p>
    <w:p w14:paraId="79B60B24" w14:textId="77777777" w:rsidR="00E74E45" w:rsidRPr="00E74E45" w:rsidRDefault="00E74E45" w:rsidP="00B058CA">
      <w:pPr>
        <w:spacing w:line="360" w:lineRule="auto"/>
        <w:jc w:val="center"/>
        <w:rPr>
          <w:sz w:val="20"/>
          <w:szCs w:val="20"/>
          <w:lang w:val="en-US"/>
        </w:rPr>
      </w:pPr>
    </w:p>
    <w:p w14:paraId="3E18EB31" w14:textId="70FB74A0" w:rsidR="00B058CA" w:rsidRPr="008D58AE" w:rsidRDefault="00B058CA" w:rsidP="00B058CA">
      <w:pPr>
        <w:spacing w:line="360" w:lineRule="auto"/>
        <w:jc w:val="center"/>
        <w:rPr>
          <w:sz w:val="20"/>
          <w:szCs w:val="20"/>
        </w:rPr>
      </w:pPr>
      <w:r w:rsidRPr="008D58AE">
        <w:rPr>
          <w:noProof/>
          <w:sz w:val="20"/>
          <w:szCs w:val="20"/>
        </w:rPr>
        <w:lastRenderedPageBreak/>
        <w:drawing>
          <wp:inline distT="0" distB="0" distL="0" distR="0" wp14:anchorId="2DF11ABE" wp14:editId="159BB62E">
            <wp:extent cx="5470623" cy="6582770"/>
            <wp:effectExtent l="0" t="0" r="0" b="0"/>
            <wp:docPr id="2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3BBF7FBA-7426-4549-9BC5-FE36F92945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3BBF7FBA-7426-4549-9BC5-FE36F92945D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8478" cy="661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38F24" w14:textId="19B9B378" w:rsidR="00B058CA" w:rsidRPr="00931F4C" w:rsidRDefault="00B058CA" w:rsidP="00B058CA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i/>
          <w:iCs/>
          <w:sz w:val="20"/>
          <w:szCs w:val="20"/>
          <w:lang w:val="en-US"/>
        </w:rPr>
      </w:pPr>
      <w:r w:rsidRPr="005E70B2">
        <w:rPr>
          <w:b/>
          <w:sz w:val="20"/>
          <w:szCs w:val="20"/>
          <w:lang w:val="en-US"/>
        </w:rPr>
        <w:t xml:space="preserve">Figure </w:t>
      </w:r>
      <w:r w:rsidR="007970AC">
        <w:rPr>
          <w:b/>
          <w:sz w:val="20"/>
          <w:szCs w:val="20"/>
          <w:lang w:val="en-US"/>
        </w:rPr>
        <w:t>S</w:t>
      </w:r>
      <w:r w:rsidR="00E74E45" w:rsidRPr="00E74E45">
        <w:rPr>
          <w:b/>
          <w:sz w:val="20"/>
          <w:szCs w:val="20"/>
          <w:lang w:val="en-US"/>
        </w:rPr>
        <w:t>3</w:t>
      </w:r>
      <w:r w:rsidRPr="005E70B2">
        <w:rPr>
          <w:b/>
          <w:sz w:val="20"/>
          <w:szCs w:val="20"/>
          <w:lang w:val="en-US"/>
        </w:rPr>
        <w:t>.</w:t>
      </w:r>
      <w:r w:rsidRPr="005E70B2">
        <w:rPr>
          <w:sz w:val="20"/>
          <w:szCs w:val="20"/>
          <w:lang w:val="en-US"/>
        </w:rPr>
        <w:t xml:space="preserve"> Phylogenetic tree of the genus </w:t>
      </w:r>
      <w:r w:rsidRPr="005E70B2">
        <w:rPr>
          <w:i/>
          <w:sz w:val="20"/>
          <w:szCs w:val="20"/>
          <w:lang w:val="en-US"/>
        </w:rPr>
        <w:t>Streptomyces</w:t>
      </w:r>
      <w:r w:rsidRPr="005E70B2">
        <w:rPr>
          <w:sz w:val="20"/>
          <w:szCs w:val="20"/>
          <w:lang w:val="en-US"/>
        </w:rPr>
        <w:t xml:space="preserve"> sp. constructed using the </w:t>
      </w:r>
      <w:r>
        <w:rPr>
          <w:sz w:val="20"/>
          <w:szCs w:val="20"/>
          <w:lang w:val="en-US"/>
        </w:rPr>
        <w:t xml:space="preserve">Maximum likelihood </w:t>
      </w:r>
      <w:r w:rsidRPr="005E70B2">
        <w:rPr>
          <w:sz w:val="20"/>
          <w:szCs w:val="20"/>
          <w:lang w:val="en-US"/>
        </w:rPr>
        <w:t xml:space="preserve">method based on comparison of the nucleotide sequences of 16S rRNA gene deposited in </w:t>
      </w:r>
      <w:proofErr w:type="spellStart"/>
      <w:r w:rsidRPr="005E70B2">
        <w:rPr>
          <w:sz w:val="20"/>
          <w:szCs w:val="20"/>
          <w:lang w:val="en-US"/>
        </w:rPr>
        <w:t>Genbank</w:t>
      </w:r>
      <w:proofErr w:type="spellEnd"/>
      <w:r w:rsidRPr="005E70B2">
        <w:rPr>
          <w:sz w:val="20"/>
          <w:szCs w:val="20"/>
          <w:lang w:val="en-US"/>
        </w:rPr>
        <w:t xml:space="preserve">. </w:t>
      </w:r>
      <w:r w:rsidR="00931F4C" w:rsidRPr="00931F4C">
        <w:rPr>
          <w:i/>
          <w:iCs/>
          <w:sz w:val="20"/>
          <w:szCs w:val="20"/>
          <w:lang w:val="en-US"/>
        </w:rPr>
        <w:t>Note -</w:t>
      </w:r>
      <w:r w:rsidRPr="00931F4C">
        <w:rPr>
          <w:i/>
          <w:iCs/>
          <w:sz w:val="20"/>
          <w:szCs w:val="20"/>
          <w:lang w:val="en-US"/>
        </w:rPr>
        <w:t>Bootstrap – 1000. The analysis involves 4</w:t>
      </w:r>
      <w:r w:rsidR="00537E9F" w:rsidRPr="00931F4C">
        <w:rPr>
          <w:i/>
          <w:iCs/>
          <w:sz w:val="20"/>
          <w:szCs w:val="20"/>
          <w:lang w:val="en-US"/>
        </w:rPr>
        <w:t>7</w:t>
      </w:r>
      <w:r w:rsidRPr="00931F4C">
        <w:rPr>
          <w:i/>
          <w:iCs/>
          <w:sz w:val="20"/>
          <w:szCs w:val="20"/>
          <w:lang w:val="en-US"/>
        </w:rPr>
        <w:t xml:space="preserve"> sequences, length of nucleotides - 411. The tree includes 11 strains of bacteria isolated from soil (marked “from soil”); 13 strains of bacteria isolated from water of different reservoirs (marked “from water”); 13 strains of bacteria isolated from algae (marked “from algae”); 5 strains of bacteria isolated from Lake Baikal (marked “from Lake Baikal”) and 5 strains isolated in the course of this study. The analysis was carried out in MEGA7 program. Outgroup is presented by B. licheniformis.</w:t>
      </w:r>
    </w:p>
    <w:p w14:paraId="6C9737D6" w14:textId="77777777" w:rsidR="00B058CA" w:rsidRPr="00931F4C" w:rsidRDefault="00B058CA" w:rsidP="00B058CA">
      <w:pPr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i/>
          <w:iCs/>
          <w:sz w:val="20"/>
          <w:szCs w:val="20"/>
          <w:lang w:val="en-US"/>
        </w:rPr>
      </w:pPr>
    </w:p>
    <w:p w14:paraId="0045EBD5" w14:textId="77777777" w:rsidR="00B058CA" w:rsidRPr="007B18EE" w:rsidRDefault="00B058CA" w:rsidP="00B058CA">
      <w:pPr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sz w:val="20"/>
          <w:szCs w:val="20"/>
          <w:lang w:val="en-US"/>
        </w:rPr>
      </w:pPr>
    </w:p>
    <w:p w14:paraId="1574EAD3" w14:textId="77777777" w:rsidR="00B058CA" w:rsidRPr="008D58AE" w:rsidRDefault="00B058CA" w:rsidP="00B058CA">
      <w:pPr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sz w:val="20"/>
          <w:szCs w:val="20"/>
        </w:rPr>
      </w:pPr>
      <w:r w:rsidRPr="008D58AE">
        <w:rPr>
          <w:noProof/>
          <w:sz w:val="20"/>
          <w:szCs w:val="20"/>
        </w:rPr>
        <w:lastRenderedPageBreak/>
        <w:drawing>
          <wp:inline distT="0" distB="0" distL="0" distR="0" wp14:anchorId="11A8BD4F" wp14:editId="117334D4">
            <wp:extent cx="5864893" cy="5378218"/>
            <wp:effectExtent l="0" t="0" r="0" b="0"/>
            <wp:docPr id="4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F7B4D898-645A-4B5F-8C36-68484E36C0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F7B4D898-645A-4B5F-8C36-68484E36C0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893" cy="537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16D15" w14:textId="234432A2" w:rsidR="00B058CA" w:rsidRPr="00931F4C" w:rsidRDefault="007970AC" w:rsidP="00B058CA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i/>
          <w:iCs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Figure S</w:t>
      </w:r>
      <w:r w:rsidR="00E74E45">
        <w:rPr>
          <w:b/>
          <w:sz w:val="20"/>
          <w:szCs w:val="20"/>
          <w:lang w:val="en-US"/>
        </w:rPr>
        <w:t>4</w:t>
      </w:r>
      <w:r w:rsidR="00B058CA" w:rsidRPr="005E70B2">
        <w:rPr>
          <w:b/>
          <w:sz w:val="20"/>
          <w:szCs w:val="20"/>
          <w:lang w:val="en-US"/>
        </w:rPr>
        <w:t>.</w:t>
      </w:r>
      <w:r w:rsidR="00B058CA" w:rsidRPr="005E70B2">
        <w:rPr>
          <w:sz w:val="20"/>
          <w:szCs w:val="20"/>
          <w:lang w:val="en-US"/>
        </w:rPr>
        <w:t xml:space="preserve"> Phylogenetic tree of the genus </w:t>
      </w:r>
      <w:proofErr w:type="spellStart"/>
      <w:r w:rsidR="00B058CA" w:rsidRPr="005E70B2">
        <w:rPr>
          <w:i/>
          <w:sz w:val="20"/>
          <w:szCs w:val="20"/>
          <w:lang w:val="en-US"/>
        </w:rPr>
        <w:t>Rhodococcus</w:t>
      </w:r>
      <w:proofErr w:type="spellEnd"/>
      <w:r w:rsidR="00B058CA" w:rsidRPr="005E70B2">
        <w:rPr>
          <w:sz w:val="20"/>
          <w:szCs w:val="20"/>
          <w:lang w:val="en-US"/>
        </w:rPr>
        <w:t xml:space="preserve"> sp. constructed using the </w:t>
      </w:r>
      <w:r w:rsidR="00B058CA">
        <w:rPr>
          <w:sz w:val="20"/>
          <w:szCs w:val="20"/>
          <w:lang w:val="en-US"/>
        </w:rPr>
        <w:t xml:space="preserve">Maximum likelihood </w:t>
      </w:r>
      <w:r w:rsidR="00B058CA" w:rsidRPr="005E70B2">
        <w:rPr>
          <w:sz w:val="20"/>
          <w:szCs w:val="20"/>
          <w:lang w:val="en-US"/>
        </w:rPr>
        <w:t xml:space="preserve">method based on comparison of the nucleotide sequences of 16S rRNA gene deposited in </w:t>
      </w:r>
      <w:proofErr w:type="spellStart"/>
      <w:r w:rsidR="00B058CA" w:rsidRPr="005E70B2">
        <w:rPr>
          <w:sz w:val="20"/>
          <w:szCs w:val="20"/>
          <w:lang w:val="en-US"/>
        </w:rPr>
        <w:t>Genbank</w:t>
      </w:r>
      <w:proofErr w:type="spellEnd"/>
      <w:r w:rsidR="00B058CA" w:rsidRPr="005E70B2">
        <w:rPr>
          <w:sz w:val="20"/>
          <w:szCs w:val="20"/>
          <w:lang w:val="en-US"/>
        </w:rPr>
        <w:t>.</w:t>
      </w:r>
      <w:r w:rsidR="00931F4C">
        <w:rPr>
          <w:sz w:val="20"/>
          <w:szCs w:val="20"/>
          <w:lang w:val="en-US"/>
        </w:rPr>
        <w:t xml:space="preserve"> </w:t>
      </w:r>
      <w:r w:rsidR="00931F4C" w:rsidRPr="00931F4C">
        <w:rPr>
          <w:i/>
          <w:iCs/>
          <w:sz w:val="20"/>
          <w:szCs w:val="20"/>
          <w:lang w:val="en-US"/>
        </w:rPr>
        <w:t>Note -</w:t>
      </w:r>
      <w:r w:rsidR="00B058CA" w:rsidRPr="00931F4C">
        <w:rPr>
          <w:i/>
          <w:iCs/>
          <w:sz w:val="20"/>
          <w:szCs w:val="20"/>
          <w:lang w:val="en-US"/>
        </w:rPr>
        <w:t xml:space="preserve"> Bootstrap – 1000. The analysis involves 27 sequences, length of nucleotides - 411. The tree includes 9 strains of bacteria isolated from soil (marked “from soil”); 9 strains of bacteria isolated from water of different reservoirs (marked “from water”); 3 strains of bacteria isolated from algae (marked “from algae”); 5 strains of bacteria isolated from Lake Baikal (marked “from Lake Baikal”) and 1 strain isolated in the course of this study. The analysis was carried out in MEGA7 program. Outgroup is presented by B. licheniformis.</w:t>
      </w:r>
    </w:p>
    <w:p w14:paraId="51A28AF6" w14:textId="77777777" w:rsidR="00B058CA" w:rsidRPr="00D2270A" w:rsidRDefault="00B058CA" w:rsidP="00B058CA">
      <w:pPr>
        <w:autoSpaceDE w:val="0"/>
        <w:autoSpaceDN w:val="0"/>
        <w:adjustRightInd w:val="0"/>
        <w:spacing w:line="360" w:lineRule="auto"/>
        <w:contextualSpacing/>
        <w:jc w:val="both"/>
        <w:rPr>
          <w:i/>
          <w:sz w:val="20"/>
          <w:szCs w:val="20"/>
          <w:lang w:val="en-US"/>
        </w:rPr>
      </w:pPr>
    </w:p>
    <w:p w14:paraId="63B9E498" w14:textId="77777777" w:rsidR="00B058CA" w:rsidRPr="00D2270A" w:rsidRDefault="00B058CA" w:rsidP="00B058CA">
      <w:pPr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sz w:val="20"/>
          <w:szCs w:val="20"/>
          <w:lang w:val="en-US"/>
        </w:rPr>
      </w:pPr>
    </w:p>
    <w:p w14:paraId="6D838444" w14:textId="77777777" w:rsidR="00B058CA" w:rsidRPr="00611D0D" w:rsidRDefault="00B058CA" w:rsidP="00B058CA">
      <w:pPr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sz w:val="20"/>
          <w:szCs w:val="20"/>
          <w:lang w:val="en-US"/>
        </w:rPr>
      </w:pPr>
    </w:p>
    <w:p w14:paraId="697617DE" w14:textId="77777777" w:rsidR="00B058CA" w:rsidRPr="007B18EE" w:rsidRDefault="00B058CA" w:rsidP="00B058CA">
      <w:pPr>
        <w:spacing w:line="360" w:lineRule="auto"/>
        <w:jc w:val="center"/>
        <w:rPr>
          <w:sz w:val="20"/>
          <w:szCs w:val="20"/>
          <w:lang w:val="en-US"/>
        </w:rPr>
      </w:pPr>
    </w:p>
    <w:p w14:paraId="727E8087" w14:textId="77777777" w:rsidR="00B058CA" w:rsidRPr="008D58AE" w:rsidRDefault="00B058CA" w:rsidP="00B058CA">
      <w:pPr>
        <w:spacing w:line="360" w:lineRule="auto"/>
        <w:rPr>
          <w:sz w:val="20"/>
          <w:szCs w:val="20"/>
        </w:rPr>
      </w:pPr>
      <w:r w:rsidRPr="008D58AE">
        <w:rPr>
          <w:noProof/>
          <w:sz w:val="20"/>
          <w:szCs w:val="20"/>
        </w:rPr>
        <w:lastRenderedPageBreak/>
        <w:drawing>
          <wp:inline distT="0" distB="0" distL="0" distR="0" wp14:anchorId="0BBE542E" wp14:editId="1FB00DCE">
            <wp:extent cx="6119495" cy="4494530"/>
            <wp:effectExtent l="0" t="0" r="0" b="0"/>
            <wp:docPr id="5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DB7D3A26-9068-46F0-9BA6-75B9DD207A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DB7D3A26-9068-46F0-9BA6-75B9DD207A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5B5EC" w14:textId="51CEC893" w:rsidR="00B058CA" w:rsidRDefault="007970AC" w:rsidP="00B058CA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i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Figure S</w:t>
      </w:r>
      <w:r w:rsidR="00E74E45">
        <w:rPr>
          <w:b/>
          <w:sz w:val="20"/>
          <w:szCs w:val="20"/>
          <w:lang w:val="en-US"/>
        </w:rPr>
        <w:t>5</w:t>
      </w:r>
      <w:r w:rsidR="00B058CA" w:rsidRPr="00A45ABB">
        <w:rPr>
          <w:b/>
          <w:sz w:val="20"/>
          <w:szCs w:val="20"/>
          <w:lang w:val="en-US"/>
        </w:rPr>
        <w:t>.</w:t>
      </w:r>
      <w:r w:rsidR="00B058CA" w:rsidRPr="00A45ABB">
        <w:rPr>
          <w:sz w:val="20"/>
          <w:szCs w:val="20"/>
          <w:lang w:val="en-US"/>
        </w:rPr>
        <w:t xml:space="preserve"> Phylogenetic tree of the genus </w:t>
      </w:r>
      <w:r w:rsidR="00B058CA" w:rsidRPr="00A45ABB">
        <w:rPr>
          <w:i/>
          <w:sz w:val="20"/>
          <w:szCs w:val="20"/>
          <w:lang w:val="en-US"/>
        </w:rPr>
        <w:t>Micromonospora</w:t>
      </w:r>
      <w:r w:rsidR="00B058CA" w:rsidRPr="00A45ABB">
        <w:rPr>
          <w:sz w:val="20"/>
          <w:szCs w:val="20"/>
          <w:lang w:val="en-US"/>
        </w:rPr>
        <w:t xml:space="preserve"> sp. constructed using the </w:t>
      </w:r>
      <w:r w:rsidR="00B058CA">
        <w:rPr>
          <w:sz w:val="20"/>
          <w:szCs w:val="20"/>
          <w:lang w:val="en-US"/>
        </w:rPr>
        <w:t xml:space="preserve">Maximum likelihood </w:t>
      </w:r>
      <w:r w:rsidR="00B058CA" w:rsidRPr="00A45ABB">
        <w:rPr>
          <w:sz w:val="20"/>
          <w:szCs w:val="20"/>
          <w:lang w:val="en-US"/>
        </w:rPr>
        <w:t xml:space="preserve">method based on </w:t>
      </w:r>
      <w:r w:rsidR="00B058CA">
        <w:rPr>
          <w:sz w:val="20"/>
          <w:szCs w:val="20"/>
          <w:lang w:val="en-US"/>
        </w:rPr>
        <w:t>comparison of the nucleotide sequences of</w:t>
      </w:r>
      <w:r w:rsidR="00B058CA" w:rsidRPr="00D309D1">
        <w:rPr>
          <w:sz w:val="20"/>
          <w:szCs w:val="20"/>
          <w:lang w:val="en-US"/>
        </w:rPr>
        <w:t xml:space="preserve"> 16S rRNA gene</w:t>
      </w:r>
      <w:r w:rsidR="00B058CA">
        <w:rPr>
          <w:sz w:val="20"/>
          <w:szCs w:val="20"/>
          <w:lang w:val="en-US"/>
        </w:rPr>
        <w:t xml:space="preserve"> deposited in </w:t>
      </w:r>
      <w:proofErr w:type="spellStart"/>
      <w:r w:rsidR="00B058CA">
        <w:rPr>
          <w:sz w:val="20"/>
          <w:szCs w:val="20"/>
          <w:lang w:val="en-US"/>
        </w:rPr>
        <w:t>Genbank</w:t>
      </w:r>
      <w:proofErr w:type="spellEnd"/>
      <w:r w:rsidR="00B058CA" w:rsidRPr="00D309D1">
        <w:rPr>
          <w:sz w:val="20"/>
          <w:szCs w:val="20"/>
          <w:lang w:val="en-US"/>
        </w:rPr>
        <w:t xml:space="preserve">. </w:t>
      </w:r>
      <w:r w:rsidR="00931F4C" w:rsidRPr="00931F4C">
        <w:rPr>
          <w:i/>
          <w:iCs/>
          <w:sz w:val="20"/>
          <w:szCs w:val="20"/>
          <w:lang w:val="en-US"/>
        </w:rPr>
        <w:t xml:space="preserve">Note - </w:t>
      </w:r>
      <w:r w:rsidR="00B058CA" w:rsidRPr="00931F4C">
        <w:rPr>
          <w:i/>
          <w:iCs/>
          <w:sz w:val="20"/>
          <w:szCs w:val="20"/>
          <w:lang w:val="en-US"/>
        </w:rPr>
        <w:t>Bootstrap – 1000. The analysis involves 21 sequences, length of nucleotides - 411. The tree includes 7 strains of bacteria isolated from soil (marked “from soil”);</w:t>
      </w:r>
      <w:r w:rsidR="00FC0516" w:rsidRPr="00931F4C">
        <w:rPr>
          <w:i/>
          <w:iCs/>
          <w:sz w:val="20"/>
          <w:szCs w:val="20"/>
          <w:lang w:val="en-US"/>
        </w:rPr>
        <w:t xml:space="preserve"> 7</w:t>
      </w:r>
      <w:r w:rsidR="00FC0516" w:rsidRPr="00931F4C">
        <w:rPr>
          <w:i/>
          <w:iCs/>
          <w:sz w:val="20"/>
          <w:szCs w:val="20"/>
          <w:lang w:val="en-US"/>
        </w:rPr>
        <w:t xml:space="preserve"> strains of bacteria isolated from water of different reservoirs (marked “from water”);</w:t>
      </w:r>
      <w:r w:rsidR="00B058CA" w:rsidRPr="00931F4C">
        <w:rPr>
          <w:i/>
          <w:iCs/>
          <w:sz w:val="20"/>
          <w:szCs w:val="20"/>
          <w:lang w:val="en-US"/>
        </w:rPr>
        <w:t xml:space="preserve"> 1 strain of bacteria isolated from algae (marked “from algae”); 5 strains of bacteria isolated from Lake Baikal (marked “from Lake Baikal”) and 1 strain isolated in the course of this study. The analysis was carried out in MEGA7 program. Outgroup is presented by B. licheniformis.</w:t>
      </w:r>
    </w:p>
    <w:p w14:paraId="1AD17C97" w14:textId="77777777" w:rsidR="006559BC" w:rsidRPr="008D58AE" w:rsidRDefault="006559BC" w:rsidP="006559BC">
      <w:pPr>
        <w:spacing w:line="360" w:lineRule="auto"/>
        <w:jc w:val="center"/>
        <w:rPr>
          <w:sz w:val="20"/>
          <w:szCs w:val="20"/>
        </w:rPr>
      </w:pPr>
      <w:r w:rsidRPr="008D58AE">
        <w:rPr>
          <w:noProof/>
          <w:sz w:val="20"/>
          <w:szCs w:val="20"/>
        </w:rPr>
        <w:lastRenderedPageBreak/>
        <w:drawing>
          <wp:inline distT="0" distB="0" distL="0" distR="0" wp14:anchorId="7BEB1153" wp14:editId="040492DE">
            <wp:extent cx="5849925" cy="4634617"/>
            <wp:effectExtent l="0" t="0" r="0" b="0"/>
            <wp:docPr id="11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E8AAF1AC-E055-40FD-8C87-48CDF4B69C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E8AAF1AC-E055-40FD-8C87-48CDF4B69C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925" cy="463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5656C" w14:textId="77777777" w:rsidR="006559BC" w:rsidRDefault="006559BC" w:rsidP="006559BC">
      <w:pPr>
        <w:spacing w:line="360" w:lineRule="auto"/>
        <w:ind w:firstLine="709"/>
        <w:jc w:val="both"/>
        <w:rPr>
          <w:sz w:val="20"/>
          <w:szCs w:val="20"/>
          <w:lang w:val="en-US"/>
        </w:rPr>
      </w:pPr>
    </w:p>
    <w:p w14:paraId="7130E5C1" w14:textId="554384DA" w:rsidR="006559BC" w:rsidRPr="00931F4C" w:rsidRDefault="007970AC" w:rsidP="006559BC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i/>
          <w:iCs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Figure S</w:t>
      </w:r>
      <w:r w:rsidR="00E74E45">
        <w:rPr>
          <w:b/>
          <w:sz w:val="20"/>
          <w:szCs w:val="20"/>
          <w:lang w:val="en-US"/>
        </w:rPr>
        <w:t>6</w:t>
      </w:r>
      <w:r w:rsidR="006559BC" w:rsidRPr="00E74E45">
        <w:rPr>
          <w:b/>
          <w:sz w:val="20"/>
          <w:szCs w:val="20"/>
          <w:lang w:val="en-US"/>
        </w:rPr>
        <w:t>.</w:t>
      </w:r>
      <w:r w:rsidR="006559BC" w:rsidRPr="00E74E45">
        <w:rPr>
          <w:sz w:val="20"/>
          <w:szCs w:val="20"/>
          <w:lang w:val="en-US"/>
        </w:rPr>
        <w:t xml:space="preserve"> Phylogenetic tree of the genus </w:t>
      </w:r>
      <w:r w:rsidR="006559BC" w:rsidRPr="00E74E45">
        <w:rPr>
          <w:i/>
          <w:sz w:val="20"/>
          <w:szCs w:val="20"/>
          <w:lang w:val="en-US"/>
        </w:rPr>
        <w:t>Saccharopolyspora</w:t>
      </w:r>
      <w:r w:rsidR="006559BC" w:rsidRPr="00E74E45">
        <w:rPr>
          <w:sz w:val="20"/>
          <w:szCs w:val="20"/>
          <w:lang w:val="en-US"/>
        </w:rPr>
        <w:t xml:space="preserve"> sp. constructed using the Maximum likelihood method based on compa</w:t>
      </w:r>
      <w:r w:rsidR="006559BC" w:rsidRPr="00691788">
        <w:rPr>
          <w:sz w:val="20"/>
          <w:szCs w:val="20"/>
          <w:lang w:val="en-US"/>
        </w:rPr>
        <w:t xml:space="preserve">rison </w:t>
      </w:r>
      <w:r w:rsidR="006559BC">
        <w:rPr>
          <w:sz w:val="20"/>
          <w:szCs w:val="20"/>
          <w:lang w:val="en-US"/>
        </w:rPr>
        <w:t>of the nucleotide sequences of</w:t>
      </w:r>
      <w:r w:rsidR="006559BC" w:rsidRPr="00D309D1">
        <w:rPr>
          <w:sz w:val="20"/>
          <w:szCs w:val="20"/>
          <w:lang w:val="en-US"/>
        </w:rPr>
        <w:t xml:space="preserve"> 16S rRNA gene</w:t>
      </w:r>
      <w:r w:rsidR="006559BC">
        <w:rPr>
          <w:sz w:val="20"/>
          <w:szCs w:val="20"/>
          <w:lang w:val="en-US"/>
        </w:rPr>
        <w:t xml:space="preserve"> deposited in </w:t>
      </w:r>
      <w:proofErr w:type="spellStart"/>
      <w:r w:rsidR="006559BC">
        <w:rPr>
          <w:sz w:val="20"/>
          <w:szCs w:val="20"/>
          <w:lang w:val="en-US"/>
        </w:rPr>
        <w:t>Genbank</w:t>
      </w:r>
      <w:proofErr w:type="spellEnd"/>
      <w:r w:rsidR="006559BC" w:rsidRPr="00D309D1">
        <w:rPr>
          <w:sz w:val="20"/>
          <w:szCs w:val="20"/>
          <w:lang w:val="en-US"/>
        </w:rPr>
        <w:t>.</w:t>
      </w:r>
      <w:r w:rsidR="00931F4C">
        <w:rPr>
          <w:sz w:val="20"/>
          <w:szCs w:val="20"/>
          <w:lang w:val="en-US"/>
        </w:rPr>
        <w:t xml:space="preserve"> </w:t>
      </w:r>
      <w:r w:rsidR="00931F4C" w:rsidRPr="00931F4C">
        <w:rPr>
          <w:i/>
          <w:iCs/>
          <w:sz w:val="20"/>
          <w:szCs w:val="20"/>
          <w:lang w:val="en-US"/>
        </w:rPr>
        <w:t>Note -</w:t>
      </w:r>
      <w:r w:rsidR="006559BC" w:rsidRPr="00931F4C">
        <w:rPr>
          <w:i/>
          <w:iCs/>
          <w:sz w:val="20"/>
          <w:szCs w:val="20"/>
          <w:lang w:val="en-US"/>
        </w:rPr>
        <w:t xml:space="preserve"> Bootstrap – 1000. The analysis involves 24 sequences, length of nucleotides - 411. The tree includes 11 strains of bacteria isolated from soil (marked “from soil”); 11 strains of bacteria isolated from water of different reservoirs (marked “from water”); 1 strain of bacteria isolated from algae (marked “from algae”); and 1 strain isolated in the course of this study. The analysis was carried out in MEGA7 program. Outgroup is presented by B. licheniformis.</w:t>
      </w:r>
    </w:p>
    <w:p w14:paraId="4E8D3906" w14:textId="77777777" w:rsidR="006559BC" w:rsidRPr="00931F4C" w:rsidRDefault="006559BC" w:rsidP="00B058CA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i/>
          <w:iCs/>
          <w:sz w:val="20"/>
          <w:szCs w:val="20"/>
          <w:lang w:val="en-US"/>
        </w:rPr>
      </w:pPr>
    </w:p>
    <w:p w14:paraId="59D535B1" w14:textId="77777777" w:rsidR="00B81D11" w:rsidRDefault="00B81D11" w:rsidP="00B81D11">
      <w:pPr>
        <w:autoSpaceDE w:val="0"/>
        <w:autoSpaceDN w:val="0"/>
        <w:adjustRightInd w:val="0"/>
        <w:spacing w:line="360" w:lineRule="auto"/>
        <w:ind w:hanging="142"/>
        <w:contextualSpacing/>
        <w:jc w:val="both"/>
        <w:rPr>
          <w:b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59201A4C" wp14:editId="3F9DCE05">
            <wp:extent cx="5760000" cy="3600000"/>
            <wp:effectExtent l="0" t="0" r="6350" b="6985"/>
            <wp:docPr id="29" name="Диаграмма 2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379A0EA" w14:textId="2ED0D3B6" w:rsidR="00B81D11" w:rsidRPr="00691788" w:rsidRDefault="00A83F3D" w:rsidP="00B81D11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Figure S</w:t>
      </w:r>
      <w:r w:rsidR="00E74E45">
        <w:rPr>
          <w:b/>
          <w:sz w:val="20"/>
          <w:szCs w:val="20"/>
          <w:lang w:val="en-US"/>
        </w:rPr>
        <w:t>7</w:t>
      </w:r>
      <w:r w:rsidR="00B81D11" w:rsidRPr="00691788">
        <w:rPr>
          <w:b/>
          <w:sz w:val="20"/>
          <w:szCs w:val="20"/>
          <w:lang w:val="en-US"/>
        </w:rPr>
        <w:t>.</w:t>
      </w:r>
      <w:r w:rsidR="00B81D11" w:rsidRPr="00691788">
        <w:rPr>
          <w:sz w:val="20"/>
          <w:szCs w:val="20"/>
          <w:lang w:val="en-US"/>
        </w:rPr>
        <w:t xml:space="preserve"> Antibacterial activity</w:t>
      </w:r>
      <w:r w:rsidR="00B81D11">
        <w:rPr>
          <w:sz w:val="20"/>
          <w:szCs w:val="20"/>
          <w:lang w:val="en-US"/>
        </w:rPr>
        <w:t xml:space="preserve"> </w:t>
      </w:r>
      <w:r w:rsidR="00B81D11" w:rsidRPr="00691788">
        <w:rPr>
          <w:sz w:val="20"/>
          <w:szCs w:val="20"/>
          <w:lang w:val="en-US"/>
        </w:rPr>
        <w:t xml:space="preserve">of crude extracts of </w:t>
      </w:r>
      <w:r w:rsidR="00B81D11">
        <w:rPr>
          <w:sz w:val="20"/>
          <w:szCs w:val="20"/>
          <w:lang w:val="en-US"/>
        </w:rPr>
        <w:t xml:space="preserve">the </w:t>
      </w:r>
      <w:r w:rsidR="00B81D11" w:rsidRPr="00691788">
        <w:rPr>
          <w:sz w:val="20"/>
          <w:szCs w:val="20"/>
          <w:lang w:val="en-US"/>
        </w:rPr>
        <w:t xml:space="preserve">strain </w:t>
      </w:r>
      <w:r w:rsidR="00B81D11" w:rsidRPr="00691788">
        <w:rPr>
          <w:i/>
          <w:sz w:val="20"/>
          <w:szCs w:val="20"/>
          <w:lang w:val="en-US"/>
        </w:rPr>
        <w:t xml:space="preserve">Streptomyces </w:t>
      </w:r>
      <w:r w:rsidR="00B81D11" w:rsidRPr="00691788">
        <w:rPr>
          <w:sz w:val="20"/>
          <w:szCs w:val="20"/>
          <w:lang w:val="en-US"/>
        </w:rPr>
        <w:t xml:space="preserve">sp. IB 2015I9-1 obtained after cultivation in different nutrient media against </w:t>
      </w:r>
      <w:r w:rsidR="00B81D11" w:rsidRPr="00691788">
        <w:rPr>
          <w:i/>
          <w:sz w:val="20"/>
          <w:szCs w:val="20"/>
          <w:lang w:val="en-US"/>
        </w:rPr>
        <w:t>St. carnosus.</w:t>
      </w:r>
      <w:r w:rsidR="00931F4C" w:rsidRPr="00931F4C">
        <w:rPr>
          <w:sz w:val="20"/>
          <w:szCs w:val="20"/>
          <w:lang w:val="en-US"/>
        </w:rPr>
        <w:t xml:space="preserve"> </w:t>
      </w:r>
      <w:r w:rsidR="00931F4C" w:rsidRPr="00D61E19">
        <w:rPr>
          <w:i/>
          <w:sz w:val="20"/>
          <w:szCs w:val="20"/>
          <w:shd w:val="clear" w:color="auto" w:fill="FFFFFF"/>
          <w:lang w:val="en-US"/>
        </w:rPr>
        <w:t xml:space="preserve">Note </w:t>
      </w:r>
      <w:r w:rsidR="00931F4C" w:rsidRPr="00D61E19">
        <w:rPr>
          <w:i/>
          <w:iCs/>
          <w:sz w:val="20"/>
          <w:szCs w:val="20"/>
          <w:lang w:val="en-US"/>
        </w:rPr>
        <w:t xml:space="preserve">“-” - Inhibition rate, in %, Mean </w:t>
      </w:r>
      <w:r w:rsidR="00931F4C" w:rsidRPr="00D61E19">
        <w:rPr>
          <w:i/>
          <w:iCs/>
          <w:sz w:val="20"/>
          <w:szCs w:val="20"/>
          <w:lang w:val="en-US"/>
        </w:rPr>
        <w:sym w:font="Symbol" w:char="F0B1"/>
      </w:r>
      <w:r w:rsidR="00931F4C" w:rsidRPr="00D61E19">
        <w:rPr>
          <w:i/>
          <w:iCs/>
          <w:sz w:val="20"/>
          <w:szCs w:val="20"/>
          <w:lang w:val="en-US"/>
        </w:rPr>
        <w:t xml:space="preserve"> SD.</w:t>
      </w:r>
    </w:p>
    <w:p w14:paraId="4C1F1423" w14:textId="77777777" w:rsidR="00B81D11" w:rsidRDefault="00B81D11" w:rsidP="00B81D11">
      <w:pPr>
        <w:spacing w:after="160" w:line="259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br w:type="page"/>
      </w:r>
    </w:p>
    <w:p w14:paraId="5F546877" w14:textId="77777777" w:rsidR="00B81D11" w:rsidRPr="000E1818" w:rsidRDefault="00B81D11" w:rsidP="00B81D11">
      <w:pPr>
        <w:spacing w:line="360" w:lineRule="auto"/>
        <w:ind w:left="-709"/>
        <w:contextualSpacing/>
        <w:jc w:val="both"/>
        <w:rPr>
          <w:sz w:val="20"/>
          <w:szCs w:val="20"/>
          <w:lang w:val="en-US"/>
        </w:rPr>
      </w:pPr>
    </w:p>
    <w:p w14:paraId="443890B2" w14:textId="77777777" w:rsidR="00B81D11" w:rsidRDefault="00B81D11" w:rsidP="00B81D11">
      <w:pPr>
        <w:autoSpaceDE w:val="0"/>
        <w:autoSpaceDN w:val="0"/>
        <w:adjustRightInd w:val="0"/>
        <w:spacing w:line="360" w:lineRule="auto"/>
        <w:contextualSpacing/>
        <w:jc w:val="both"/>
        <w:rPr>
          <w:b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23F56BB0" wp14:editId="1930F88F">
            <wp:extent cx="5760000" cy="3600000"/>
            <wp:effectExtent l="0" t="0" r="6350" b="6985"/>
            <wp:docPr id="30" name="Диаграмма 3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913D2FB" w14:textId="1F5B0081" w:rsidR="00B81D11" w:rsidRPr="00691788" w:rsidRDefault="00B81D11" w:rsidP="00B81D11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Figure S</w:t>
      </w:r>
      <w:r w:rsidR="00E74E45">
        <w:rPr>
          <w:b/>
          <w:sz w:val="20"/>
          <w:szCs w:val="20"/>
          <w:lang w:val="en-US"/>
        </w:rPr>
        <w:t>8</w:t>
      </w:r>
      <w:r w:rsidRPr="00691788">
        <w:rPr>
          <w:b/>
          <w:sz w:val="20"/>
          <w:szCs w:val="20"/>
          <w:lang w:val="en-US"/>
        </w:rPr>
        <w:t>.</w:t>
      </w:r>
      <w:r w:rsidRPr="00691788">
        <w:rPr>
          <w:sz w:val="20"/>
          <w:szCs w:val="20"/>
          <w:lang w:val="en-US"/>
        </w:rPr>
        <w:t xml:space="preserve"> Antibacterial </w:t>
      </w:r>
      <w:proofErr w:type="gramStart"/>
      <w:r w:rsidRPr="00691788">
        <w:rPr>
          <w:sz w:val="20"/>
          <w:szCs w:val="20"/>
          <w:lang w:val="en-US"/>
        </w:rPr>
        <w:t xml:space="preserve">activity </w:t>
      </w:r>
      <w:r>
        <w:rPr>
          <w:sz w:val="20"/>
          <w:szCs w:val="20"/>
          <w:lang w:val="en-US"/>
        </w:rPr>
        <w:t xml:space="preserve"> </w:t>
      </w:r>
      <w:r w:rsidRPr="00691788">
        <w:rPr>
          <w:sz w:val="20"/>
          <w:szCs w:val="20"/>
          <w:lang w:val="en-US"/>
        </w:rPr>
        <w:t>of</w:t>
      </w:r>
      <w:proofErr w:type="gramEnd"/>
      <w:r w:rsidRPr="00691788">
        <w:rPr>
          <w:sz w:val="20"/>
          <w:szCs w:val="20"/>
          <w:lang w:val="en-US"/>
        </w:rPr>
        <w:t xml:space="preserve"> crude extracts of </w:t>
      </w:r>
      <w:r>
        <w:rPr>
          <w:sz w:val="20"/>
          <w:szCs w:val="20"/>
          <w:lang w:val="en-US"/>
        </w:rPr>
        <w:t xml:space="preserve">the </w:t>
      </w:r>
      <w:r w:rsidRPr="00691788">
        <w:rPr>
          <w:sz w:val="20"/>
          <w:szCs w:val="20"/>
          <w:lang w:val="en-US"/>
        </w:rPr>
        <w:t xml:space="preserve">strain </w:t>
      </w:r>
      <w:proofErr w:type="spellStart"/>
      <w:r w:rsidRPr="00691788">
        <w:rPr>
          <w:i/>
          <w:sz w:val="20"/>
          <w:szCs w:val="20"/>
          <w:lang w:val="en-US"/>
        </w:rPr>
        <w:t>Nonomuraea</w:t>
      </w:r>
      <w:proofErr w:type="spellEnd"/>
      <w:r w:rsidRPr="00691788">
        <w:rPr>
          <w:i/>
          <w:sz w:val="20"/>
          <w:szCs w:val="20"/>
          <w:lang w:val="en-US"/>
        </w:rPr>
        <w:t xml:space="preserve"> </w:t>
      </w:r>
      <w:r w:rsidRPr="00691788">
        <w:rPr>
          <w:sz w:val="20"/>
          <w:szCs w:val="20"/>
          <w:lang w:val="en-US"/>
        </w:rPr>
        <w:t xml:space="preserve">sp. IB 2015I9-2 obtained after cultivation in different nutrient media against </w:t>
      </w:r>
      <w:r w:rsidRPr="00691788">
        <w:rPr>
          <w:i/>
          <w:sz w:val="20"/>
          <w:szCs w:val="20"/>
          <w:lang w:val="en-US"/>
        </w:rPr>
        <w:t>St. carnosus.</w:t>
      </w:r>
      <w:r w:rsidR="00931F4C" w:rsidRPr="00931F4C">
        <w:rPr>
          <w:i/>
          <w:sz w:val="20"/>
          <w:szCs w:val="20"/>
          <w:shd w:val="clear" w:color="auto" w:fill="FFFFFF"/>
          <w:lang w:val="en-US"/>
        </w:rPr>
        <w:t xml:space="preserve"> </w:t>
      </w:r>
      <w:r w:rsidR="00931F4C" w:rsidRPr="00D61E19">
        <w:rPr>
          <w:i/>
          <w:sz w:val="20"/>
          <w:szCs w:val="20"/>
          <w:shd w:val="clear" w:color="auto" w:fill="FFFFFF"/>
          <w:lang w:val="en-US"/>
        </w:rPr>
        <w:t xml:space="preserve">Note </w:t>
      </w:r>
      <w:r w:rsidR="00931F4C" w:rsidRPr="00D61E19">
        <w:rPr>
          <w:i/>
          <w:iCs/>
          <w:sz w:val="20"/>
          <w:szCs w:val="20"/>
          <w:lang w:val="en-US"/>
        </w:rPr>
        <w:t xml:space="preserve">“-” - Inhibition rate, in %, Mean </w:t>
      </w:r>
      <w:r w:rsidR="00931F4C" w:rsidRPr="00D61E19">
        <w:rPr>
          <w:i/>
          <w:iCs/>
          <w:sz w:val="20"/>
          <w:szCs w:val="20"/>
          <w:lang w:val="en-US"/>
        </w:rPr>
        <w:sym w:font="Symbol" w:char="F0B1"/>
      </w:r>
      <w:r w:rsidR="00931F4C" w:rsidRPr="00D61E19">
        <w:rPr>
          <w:i/>
          <w:iCs/>
          <w:sz w:val="20"/>
          <w:szCs w:val="20"/>
          <w:lang w:val="en-US"/>
        </w:rPr>
        <w:t xml:space="preserve"> SD.</w:t>
      </w:r>
    </w:p>
    <w:p w14:paraId="1891CA9E" w14:textId="77777777" w:rsidR="00B81D11" w:rsidRPr="00691788" w:rsidRDefault="00B81D11" w:rsidP="00B81D11">
      <w:pPr>
        <w:spacing w:line="360" w:lineRule="auto"/>
        <w:ind w:firstLine="709"/>
        <w:contextualSpacing/>
        <w:jc w:val="both"/>
        <w:rPr>
          <w:sz w:val="20"/>
          <w:szCs w:val="20"/>
          <w:lang w:val="en-US"/>
        </w:rPr>
      </w:pPr>
    </w:p>
    <w:p w14:paraId="2C16C44D" w14:textId="77777777" w:rsidR="00B81D11" w:rsidRPr="008D58AE" w:rsidRDefault="00B81D11" w:rsidP="00B81D11">
      <w:pPr>
        <w:spacing w:line="360" w:lineRule="auto"/>
        <w:rPr>
          <w:b/>
          <w:sz w:val="20"/>
          <w:szCs w:val="20"/>
          <w:lang w:val="en-US"/>
        </w:rPr>
      </w:pPr>
    </w:p>
    <w:p w14:paraId="00757A98" w14:textId="77777777" w:rsidR="00B81D11" w:rsidRPr="008D58AE" w:rsidRDefault="00B81D11" w:rsidP="00B81D11">
      <w:pPr>
        <w:autoSpaceDE w:val="0"/>
        <w:autoSpaceDN w:val="0"/>
        <w:adjustRightInd w:val="0"/>
        <w:spacing w:line="360" w:lineRule="auto"/>
        <w:contextualSpacing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6BC5394" wp14:editId="01DF0F24">
            <wp:extent cx="5760000" cy="6480000"/>
            <wp:effectExtent l="0" t="0" r="0" b="0"/>
            <wp:docPr id="31" name="Диаграмма 3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5ECCAAC" w14:textId="4F7C3C48" w:rsidR="00B81D11" w:rsidRDefault="00B81D11" w:rsidP="00B81D11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i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Figure S</w:t>
      </w:r>
      <w:r w:rsidR="00E74E45">
        <w:rPr>
          <w:b/>
          <w:sz w:val="20"/>
          <w:szCs w:val="20"/>
          <w:lang w:val="en-US"/>
        </w:rPr>
        <w:t>9</w:t>
      </w:r>
      <w:r w:rsidRPr="00691788">
        <w:rPr>
          <w:b/>
          <w:sz w:val="20"/>
          <w:szCs w:val="20"/>
          <w:lang w:val="en-US"/>
        </w:rPr>
        <w:t xml:space="preserve">. </w:t>
      </w:r>
      <w:r w:rsidRPr="00691788">
        <w:rPr>
          <w:sz w:val="20"/>
          <w:szCs w:val="20"/>
          <w:lang w:val="en-US"/>
        </w:rPr>
        <w:t>Antibacterial activity</w:t>
      </w:r>
      <w:r>
        <w:rPr>
          <w:sz w:val="20"/>
          <w:szCs w:val="20"/>
          <w:lang w:val="en-US"/>
        </w:rPr>
        <w:t xml:space="preserve"> </w:t>
      </w:r>
      <w:r w:rsidRPr="00691788">
        <w:rPr>
          <w:sz w:val="20"/>
          <w:szCs w:val="20"/>
          <w:lang w:val="en-US"/>
        </w:rPr>
        <w:t xml:space="preserve">of crude extracts obtained from </w:t>
      </w:r>
      <w:r>
        <w:rPr>
          <w:sz w:val="20"/>
          <w:szCs w:val="20"/>
          <w:lang w:val="en-US"/>
        </w:rPr>
        <w:t xml:space="preserve">the </w:t>
      </w:r>
      <w:r w:rsidRPr="00691788">
        <w:rPr>
          <w:sz w:val="20"/>
          <w:szCs w:val="20"/>
          <w:lang w:val="en-US"/>
        </w:rPr>
        <w:t xml:space="preserve">cell-free liquid culture of the isolated strains </w:t>
      </w:r>
      <w:r>
        <w:rPr>
          <w:sz w:val="20"/>
          <w:szCs w:val="20"/>
          <w:lang w:val="en-US"/>
        </w:rPr>
        <w:t>at concentration</w:t>
      </w:r>
      <w:r w:rsidRPr="00691788">
        <w:rPr>
          <w:sz w:val="20"/>
          <w:szCs w:val="20"/>
          <w:lang w:val="en-US"/>
        </w:rPr>
        <w:t xml:space="preserve"> </w:t>
      </w:r>
      <w:r w:rsidRPr="009B4CBB">
        <w:rPr>
          <w:sz w:val="20"/>
          <w:szCs w:val="20"/>
          <w:lang w:val="en-US"/>
        </w:rPr>
        <w:t xml:space="preserve">25 </w:t>
      </w:r>
      <w:r w:rsidRPr="00453626">
        <w:rPr>
          <w:sz w:val="20"/>
          <w:szCs w:val="20"/>
          <w:lang w:val="en-US"/>
        </w:rPr>
        <w:t>u</w:t>
      </w:r>
      <w:r>
        <w:rPr>
          <w:sz w:val="20"/>
          <w:szCs w:val="20"/>
          <w:lang w:val="en-US"/>
        </w:rPr>
        <w:t>g</w:t>
      </w:r>
      <w:r w:rsidRPr="009B4CBB">
        <w:rPr>
          <w:sz w:val="20"/>
          <w:szCs w:val="20"/>
          <w:lang w:val="en-US"/>
        </w:rPr>
        <w:t>/</w:t>
      </w:r>
      <w:r>
        <w:rPr>
          <w:sz w:val="20"/>
          <w:szCs w:val="20"/>
          <w:lang w:val="en-US"/>
        </w:rPr>
        <w:t xml:space="preserve">L </w:t>
      </w:r>
      <w:r w:rsidRPr="00453626">
        <w:rPr>
          <w:sz w:val="20"/>
          <w:szCs w:val="20"/>
          <w:lang w:val="en-US"/>
        </w:rPr>
        <w:t>against</w:t>
      </w:r>
      <w:r>
        <w:rPr>
          <w:sz w:val="20"/>
          <w:szCs w:val="20"/>
          <w:lang w:val="en-US"/>
        </w:rPr>
        <w:t xml:space="preserve"> </w:t>
      </w:r>
      <w:r>
        <w:rPr>
          <w:i/>
          <w:sz w:val="20"/>
          <w:szCs w:val="20"/>
          <w:lang w:val="en-US"/>
        </w:rPr>
        <w:t>B</w:t>
      </w:r>
      <w:r w:rsidRPr="009B4CBB">
        <w:rPr>
          <w:i/>
          <w:sz w:val="20"/>
          <w:szCs w:val="20"/>
          <w:lang w:val="en-US"/>
        </w:rPr>
        <w:t>. subtilis</w:t>
      </w:r>
      <w:r>
        <w:rPr>
          <w:i/>
          <w:sz w:val="20"/>
          <w:szCs w:val="20"/>
          <w:lang w:val="en-US"/>
        </w:rPr>
        <w:t>.</w:t>
      </w:r>
      <w:r w:rsidR="00931F4C">
        <w:rPr>
          <w:i/>
          <w:sz w:val="20"/>
          <w:szCs w:val="20"/>
          <w:lang w:val="en-US"/>
        </w:rPr>
        <w:t xml:space="preserve"> </w:t>
      </w:r>
      <w:r w:rsidR="00931F4C" w:rsidRPr="00D61E19">
        <w:rPr>
          <w:i/>
          <w:sz w:val="20"/>
          <w:szCs w:val="20"/>
          <w:shd w:val="clear" w:color="auto" w:fill="FFFFFF"/>
          <w:lang w:val="en-US"/>
        </w:rPr>
        <w:t xml:space="preserve">Note </w:t>
      </w:r>
      <w:r w:rsidR="00931F4C" w:rsidRPr="00D61E19">
        <w:rPr>
          <w:i/>
          <w:iCs/>
          <w:sz w:val="20"/>
          <w:szCs w:val="20"/>
          <w:lang w:val="en-US"/>
        </w:rPr>
        <w:t xml:space="preserve">“-” - Inhibition rate, in %, Mean </w:t>
      </w:r>
      <w:r w:rsidR="00931F4C" w:rsidRPr="00D61E19">
        <w:rPr>
          <w:i/>
          <w:iCs/>
          <w:sz w:val="20"/>
          <w:szCs w:val="20"/>
          <w:lang w:val="en-US"/>
        </w:rPr>
        <w:sym w:font="Symbol" w:char="F0B1"/>
      </w:r>
      <w:r w:rsidR="00931F4C" w:rsidRPr="00D61E19">
        <w:rPr>
          <w:i/>
          <w:iCs/>
          <w:sz w:val="20"/>
          <w:szCs w:val="20"/>
          <w:lang w:val="en-US"/>
        </w:rPr>
        <w:t xml:space="preserve"> SD.</w:t>
      </w:r>
    </w:p>
    <w:p w14:paraId="5827FDD4" w14:textId="77777777" w:rsidR="00B81D11" w:rsidRPr="008D58AE" w:rsidRDefault="00B81D11" w:rsidP="00B81D11">
      <w:pPr>
        <w:autoSpaceDE w:val="0"/>
        <w:autoSpaceDN w:val="0"/>
        <w:adjustRightInd w:val="0"/>
        <w:spacing w:line="360" w:lineRule="auto"/>
        <w:contextualSpacing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554784C" wp14:editId="77AE01E7">
            <wp:extent cx="5760000" cy="6480000"/>
            <wp:effectExtent l="0" t="0" r="0" b="0"/>
            <wp:docPr id="32" name="Диаграмма 3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1418F0D" w14:textId="40E6ABE7" w:rsidR="00B81D11" w:rsidRPr="009B4CBB" w:rsidRDefault="00B81D11" w:rsidP="00B81D11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Figure S</w:t>
      </w:r>
      <w:r w:rsidR="00E74E45">
        <w:rPr>
          <w:b/>
          <w:sz w:val="20"/>
          <w:szCs w:val="20"/>
          <w:lang w:val="en-US"/>
        </w:rPr>
        <w:t>10</w:t>
      </w:r>
      <w:r w:rsidRPr="009159B5">
        <w:rPr>
          <w:b/>
          <w:sz w:val="20"/>
          <w:szCs w:val="20"/>
          <w:lang w:val="en-US"/>
        </w:rPr>
        <w:t>.</w:t>
      </w:r>
      <w:r w:rsidRPr="00453626">
        <w:rPr>
          <w:sz w:val="20"/>
          <w:szCs w:val="20"/>
          <w:lang w:val="en-US"/>
        </w:rPr>
        <w:t xml:space="preserve"> Anti</w:t>
      </w:r>
      <w:r>
        <w:rPr>
          <w:sz w:val="20"/>
          <w:szCs w:val="20"/>
          <w:lang w:val="en-US"/>
        </w:rPr>
        <w:t>bacterial</w:t>
      </w:r>
      <w:r w:rsidRPr="00453626">
        <w:rPr>
          <w:sz w:val="20"/>
          <w:szCs w:val="20"/>
          <w:lang w:val="en-US"/>
        </w:rPr>
        <w:t xml:space="preserve"> activity of </w:t>
      </w:r>
      <w:r>
        <w:rPr>
          <w:sz w:val="20"/>
          <w:szCs w:val="20"/>
          <w:lang w:val="en-US"/>
        </w:rPr>
        <w:t xml:space="preserve">crude </w:t>
      </w:r>
      <w:r w:rsidRPr="00453626">
        <w:rPr>
          <w:sz w:val="20"/>
          <w:szCs w:val="20"/>
          <w:lang w:val="en-US"/>
        </w:rPr>
        <w:t xml:space="preserve">extracts </w:t>
      </w:r>
      <w:r>
        <w:rPr>
          <w:sz w:val="20"/>
          <w:szCs w:val="20"/>
          <w:lang w:val="en-US"/>
        </w:rPr>
        <w:t>obtained from the cellular biomass of the isolated strains at concentration</w:t>
      </w:r>
      <w:r w:rsidRPr="00453626">
        <w:rPr>
          <w:sz w:val="20"/>
          <w:szCs w:val="20"/>
          <w:lang w:val="en-US"/>
        </w:rPr>
        <w:t xml:space="preserve"> 25 u</w:t>
      </w:r>
      <w:r>
        <w:rPr>
          <w:sz w:val="20"/>
          <w:szCs w:val="20"/>
          <w:lang w:val="en-US"/>
        </w:rPr>
        <w:t>g/L</w:t>
      </w:r>
      <w:r w:rsidRPr="00453626">
        <w:rPr>
          <w:sz w:val="20"/>
          <w:szCs w:val="20"/>
          <w:lang w:val="en-US"/>
        </w:rPr>
        <w:t xml:space="preserve"> against </w:t>
      </w:r>
      <w:r w:rsidRPr="009B4CBB">
        <w:rPr>
          <w:i/>
          <w:sz w:val="20"/>
          <w:szCs w:val="20"/>
          <w:lang w:val="en-US"/>
        </w:rPr>
        <w:t>B. subtilis</w:t>
      </w:r>
      <w:r>
        <w:rPr>
          <w:i/>
          <w:sz w:val="20"/>
          <w:szCs w:val="20"/>
          <w:lang w:val="en-US"/>
        </w:rPr>
        <w:t>.</w:t>
      </w:r>
      <w:r w:rsidR="00931F4C">
        <w:rPr>
          <w:i/>
          <w:sz w:val="20"/>
          <w:szCs w:val="20"/>
          <w:lang w:val="en-US"/>
        </w:rPr>
        <w:t xml:space="preserve"> </w:t>
      </w:r>
      <w:r w:rsidR="00931F4C" w:rsidRPr="00D61E19">
        <w:rPr>
          <w:i/>
          <w:sz w:val="20"/>
          <w:szCs w:val="20"/>
          <w:shd w:val="clear" w:color="auto" w:fill="FFFFFF"/>
          <w:lang w:val="en-US"/>
        </w:rPr>
        <w:t xml:space="preserve">Note </w:t>
      </w:r>
      <w:r w:rsidR="00931F4C" w:rsidRPr="00D61E19">
        <w:rPr>
          <w:i/>
          <w:iCs/>
          <w:sz w:val="20"/>
          <w:szCs w:val="20"/>
          <w:lang w:val="en-US"/>
        </w:rPr>
        <w:t xml:space="preserve">“-” - Inhibition rate, in %, Mean </w:t>
      </w:r>
      <w:r w:rsidR="00931F4C" w:rsidRPr="00D61E19">
        <w:rPr>
          <w:i/>
          <w:iCs/>
          <w:sz w:val="20"/>
          <w:szCs w:val="20"/>
          <w:lang w:val="en-US"/>
        </w:rPr>
        <w:sym w:font="Symbol" w:char="F0B1"/>
      </w:r>
      <w:r w:rsidR="00931F4C" w:rsidRPr="00D61E19">
        <w:rPr>
          <w:i/>
          <w:iCs/>
          <w:sz w:val="20"/>
          <w:szCs w:val="20"/>
          <w:lang w:val="en-US"/>
        </w:rPr>
        <w:t xml:space="preserve"> SD.</w:t>
      </w:r>
    </w:p>
    <w:p w14:paraId="1B19A1D1" w14:textId="77777777" w:rsidR="00B81D11" w:rsidRPr="009B4CBB" w:rsidRDefault="00B81D11" w:rsidP="00B81D11">
      <w:pPr>
        <w:spacing w:line="360" w:lineRule="auto"/>
        <w:ind w:firstLine="709"/>
        <w:contextualSpacing/>
        <w:jc w:val="both"/>
        <w:rPr>
          <w:sz w:val="20"/>
          <w:szCs w:val="20"/>
          <w:lang w:val="en-US"/>
        </w:rPr>
      </w:pPr>
    </w:p>
    <w:p w14:paraId="41619C54" w14:textId="77777777" w:rsidR="00B81D11" w:rsidRPr="008D58AE" w:rsidRDefault="00B81D11" w:rsidP="00B81D11">
      <w:pPr>
        <w:autoSpaceDE w:val="0"/>
        <w:autoSpaceDN w:val="0"/>
        <w:adjustRightInd w:val="0"/>
        <w:spacing w:line="360" w:lineRule="auto"/>
        <w:contextualSpacing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07FBE79" wp14:editId="3FBAD9A3">
            <wp:extent cx="5760000" cy="6480000"/>
            <wp:effectExtent l="0" t="0" r="0" b="0"/>
            <wp:docPr id="37" name="Диаграмма 3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8B70E58" w14:textId="65471563" w:rsidR="00B81D11" w:rsidRPr="00FA2DCB" w:rsidRDefault="00B81D11" w:rsidP="00B81D11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0"/>
          <w:szCs w:val="20"/>
          <w:lang w:val="en-US"/>
        </w:rPr>
      </w:pPr>
      <w:r w:rsidRPr="001916BB">
        <w:rPr>
          <w:b/>
          <w:sz w:val="20"/>
          <w:szCs w:val="20"/>
          <w:lang w:val="en-US"/>
        </w:rPr>
        <w:t>Figure</w:t>
      </w:r>
      <w:r w:rsidR="00037C9E">
        <w:rPr>
          <w:b/>
          <w:sz w:val="20"/>
          <w:szCs w:val="20"/>
          <w:lang w:val="en-US"/>
        </w:rPr>
        <w:t xml:space="preserve"> S</w:t>
      </w:r>
      <w:r w:rsidR="00E74E45">
        <w:rPr>
          <w:b/>
          <w:sz w:val="20"/>
          <w:szCs w:val="20"/>
          <w:lang w:val="en-US"/>
        </w:rPr>
        <w:t>11</w:t>
      </w:r>
      <w:r w:rsidRPr="001916BB">
        <w:rPr>
          <w:b/>
          <w:sz w:val="20"/>
          <w:szCs w:val="20"/>
          <w:lang w:val="en-US"/>
        </w:rPr>
        <w:t>.</w:t>
      </w:r>
      <w:r>
        <w:rPr>
          <w:b/>
          <w:sz w:val="20"/>
          <w:szCs w:val="20"/>
          <w:lang w:val="en-US"/>
        </w:rPr>
        <w:t xml:space="preserve"> </w:t>
      </w:r>
      <w:r w:rsidRPr="00453626">
        <w:rPr>
          <w:sz w:val="20"/>
          <w:szCs w:val="20"/>
          <w:lang w:val="en-US"/>
        </w:rPr>
        <w:t>Anti</w:t>
      </w:r>
      <w:r>
        <w:rPr>
          <w:sz w:val="20"/>
          <w:szCs w:val="20"/>
          <w:lang w:val="en-US"/>
        </w:rPr>
        <w:t>bacterial</w:t>
      </w:r>
      <w:r w:rsidRPr="00453626">
        <w:rPr>
          <w:sz w:val="20"/>
          <w:szCs w:val="20"/>
          <w:lang w:val="en-US"/>
        </w:rPr>
        <w:t xml:space="preserve"> activity</w:t>
      </w:r>
      <w:r>
        <w:rPr>
          <w:sz w:val="20"/>
          <w:szCs w:val="20"/>
          <w:lang w:val="en-US"/>
        </w:rPr>
        <w:t xml:space="preserve"> </w:t>
      </w:r>
      <w:r w:rsidRPr="00453626">
        <w:rPr>
          <w:sz w:val="20"/>
          <w:szCs w:val="20"/>
          <w:lang w:val="en-US"/>
        </w:rPr>
        <w:t>of</w:t>
      </w:r>
      <w:r>
        <w:rPr>
          <w:sz w:val="20"/>
          <w:szCs w:val="20"/>
          <w:lang w:val="en-US"/>
        </w:rPr>
        <w:t xml:space="preserve"> crude </w:t>
      </w:r>
      <w:r w:rsidRPr="00453626">
        <w:rPr>
          <w:sz w:val="20"/>
          <w:szCs w:val="20"/>
          <w:lang w:val="en-US"/>
        </w:rPr>
        <w:t>extracts</w:t>
      </w:r>
      <w:r>
        <w:rPr>
          <w:sz w:val="20"/>
          <w:szCs w:val="20"/>
          <w:lang w:val="en-US"/>
        </w:rPr>
        <w:t xml:space="preserve"> obtained from the cell-free liquid </w:t>
      </w:r>
      <w:r w:rsidRPr="00453626">
        <w:rPr>
          <w:sz w:val="20"/>
          <w:szCs w:val="20"/>
          <w:lang w:val="en-US"/>
        </w:rPr>
        <w:t>culture</w:t>
      </w:r>
      <w:r>
        <w:rPr>
          <w:sz w:val="20"/>
          <w:szCs w:val="20"/>
          <w:lang w:val="en-US"/>
        </w:rPr>
        <w:t xml:space="preserve"> of the isolated strains at concentration</w:t>
      </w:r>
      <w:r w:rsidRPr="00FA2DCB">
        <w:rPr>
          <w:sz w:val="20"/>
          <w:szCs w:val="20"/>
          <w:lang w:val="en-US"/>
        </w:rPr>
        <w:t xml:space="preserve"> 25 </w:t>
      </w:r>
      <w:r w:rsidRPr="00453626">
        <w:rPr>
          <w:sz w:val="20"/>
          <w:szCs w:val="20"/>
          <w:lang w:val="en-US"/>
        </w:rPr>
        <w:t>u</w:t>
      </w:r>
      <w:r>
        <w:rPr>
          <w:sz w:val="20"/>
          <w:szCs w:val="20"/>
          <w:lang w:val="en-US"/>
        </w:rPr>
        <w:t>g</w:t>
      </w:r>
      <w:r w:rsidRPr="00FA2DCB">
        <w:rPr>
          <w:sz w:val="20"/>
          <w:szCs w:val="20"/>
          <w:lang w:val="en-US"/>
        </w:rPr>
        <w:t>/</w:t>
      </w:r>
      <w:r>
        <w:rPr>
          <w:sz w:val="20"/>
          <w:szCs w:val="20"/>
          <w:lang w:val="en-US"/>
        </w:rPr>
        <w:t xml:space="preserve">L </w:t>
      </w:r>
      <w:r w:rsidRPr="00453626">
        <w:rPr>
          <w:sz w:val="20"/>
          <w:szCs w:val="20"/>
          <w:lang w:val="en-US"/>
        </w:rPr>
        <w:t>against</w:t>
      </w:r>
      <w:r>
        <w:rPr>
          <w:sz w:val="20"/>
          <w:szCs w:val="20"/>
          <w:lang w:val="en-US"/>
        </w:rPr>
        <w:t xml:space="preserve"> </w:t>
      </w:r>
      <w:r>
        <w:rPr>
          <w:i/>
          <w:sz w:val="20"/>
          <w:szCs w:val="20"/>
          <w:lang w:val="en-US"/>
        </w:rPr>
        <w:t>E</w:t>
      </w:r>
      <w:r w:rsidRPr="00FA2DCB">
        <w:rPr>
          <w:i/>
          <w:sz w:val="20"/>
          <w:szCs w:val="20"/>
          <w:lang w:val="en-US"/>
        </w:rPr>
        <w:t xml:space="preserve">. </w:t>
      </w:r>
      <w:r>
        <w:rPr>
          <w:i/>
          <w:sz w:val="20"/>
          <w:szCs w:val="20"/>
          <w:lang w:val="en-US"/>
        </w:rPr>
        <w:t>coli.</w:t>
      </w:r>
      <w:r w:rsidR="00931F4C">
        <w:rPr>
          <w:i/>
          <w:sz w:val="20"/>
          <w:szCs w:val="20"/>
          <w:lang w:val="en-US"/>
        </w:rPr>
        <w:t xml:space="preserve"> </w:t>
      </w:r>
      <w:r w:rsidR="00931F4C" w:rsidRPr="00D61E19">
        <w:rPr>
          <w:i/>
          <w:sz w:val="20"/>
          <w:szCs w:val="20"/>
          <w:shd w:val="clear" w:color="auto" w:fill="FFFFFF"/>
          <w:lang w:val="en-US"/>
        </w:rPr>
        <w:t xml:space="preserve">Note </w:t>
      </w:r>
      <w:r w:rsidR="00931F4C" w:rsidRPr="00D61E19">
        <w:rPr>
          <w:i/>
          <w:iCs/>
          <w:sz w:val="20"/>
          <w:szCs w:val="20"/>
          <w:lang w:val="en-US"/>
        </w:rPr>
        <w:t xml:space="preserve">“-” - Inhibition rate, in %, Mean </w:t>
      </w:r>
      <w:r w:rsidR="00931F4C" w:rsidRPr="00D61E19">
        <w:rPr>
          <w:i/>
          <w:iCs/>
          <w:sz w:val="20"/>
          <w:szCs w:val="20"/>
          <w:lang w:val="en-US"/>
        </w:rPr>
        <w:sym w:font="Symbol" w:char="F0B1"/>
      </w:r>
      <w:r w:rsidR="00931F4C" w:rsidRPr="00D61E19">
        <w:rPr>
          <w:i/>
          <w:iCs/>
          <w:sz w:val="20"/>
          <w:szCs w:val="20"/>
          <w:lang w:val="en-US"/>
        </w:rPr>
        <w:t xml:space="preserve"> SD.</w:t>
      </w:r>
    </w:p>
    <w:p w14:paraId="01AE18EB" w14:textId="77777777" w:rsidR="00B81D11" w:rsidRPr="00FA2DCB" w:rsidRDefault="00B81D11" w:rsidP="00B81D11">
      <w:pPr>
        <w:autoSpaceDE w:val="0"/>
        <w:autoSpaceDN w:val="0"/>
        <w:adjustRightInd w:val="0"/>
        <w:spacing w:line="360" w:lineRule="auto"/>
        <w:contextualSpacing/>
        <w:jc w:val="center"/>
        <w:rPr>
          <w:bCs/>
          <w:sz w:val="20"/>
          <w:szCs w:val="20"/>
          <w:lang w:val="en-US"/>
        </w:rPr>
      </w:pPr>
    </w:p>
    <w:p w14:paraId="0EFEA5C6" w14:textId="77777777" w:rsidR="00B81D11" w:rsidRPr="00FA2DCB" w:rsidRDefault="00B81D11" w:rsidP="00B81D11">
      <w:pPr>
        <w:spacing w:line="360" w:lineRule="auto"/>
        <w:ind w:firstLine="709"/>
        <w:contextualSpacing/>
        <w:jc w:val="both"/>
        <w:rPr>
          <w:sz w:val="20"/>
          <w:szCs w:val="20"/>
          <w:lang w:val="en-US"/>
        </w:rPr>
      </w:pPr>
    </w:p>
    <w:p w14:paraId="5A2A4B76" w14:textId="77777777" w:rsidR="00B81D11" w:rsidRPr="008D58AE" w:rsidRDefault="00B81D11" w:rsidP="00B81D11">
      <w:pPr>
        <w:spacing w:line="360" w:lineRule="auto"/>
        <w:ind w:hanging="1"/>
        <w:contextualSpacing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E3C0619" wp14:editId="3135CAB3">
            <wp:extent cx="5760000" cy="6480000"/>
            <wp:effectExtent l="0" t="0" r="0" b="0"/>
            <wp:docPr id="39" name="Диаграмма 3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3000000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39DD6FE" w14:textId="4295D45E" w:rsidR="00B81D11" w:rsidRPr="009B4CBB" w:rsidRDefault="00B81D11" w:rsidP="00B81D11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0"/>
          <w:szCs w:val="20"/>
          <w:lang w:val="en-US"/>
        </w:rPr>
      </w:pPr>
      <w:r w:rsidRPr="001916BB">
        <w:rPr>
          <w:b/>
          <w:sz w:val="20"/>
          <w:szCs w:val="20"/>
          <w:lang w:val="en-US"/>
        </w:rPr>
        <w:t xml:space="preserve">Figure </w:t>
      </w:r>
      <w:r w:rsidR="00037C9E">
        <w:rPr>
          <w:b/>
          <w:sz w:val="20"/>
          <w:szCs w:val="20"/>
          <w:lang w:val="en-US"/>
        </w:rPr>
        <w:t>S</w:t>
      </w:r>
      <w:r w:rsidR="00E74E45">
        <w:rPr>
          <w:b/>
          <w:sz w:val="20"/>
          <w:szCs w:val="20"/>
          <w:lang w:val="en-US"/>
        </w:rPr>
        <w:t>12</w:t>
      </w:r>
      <w:r w:rsidRPr="001916BB">
        <w:rPr>
          <w:b/>
          <w:sz w:val="20"/>
          <w:szCs w:val="20"/>
          <w:lang w:val="en-US"/>
        </w:rPr>
        <w:t>.</w:t>
      </w:r>
      <w:r w:rsidRPr="00453626">
        <w:rPr>
          <w:sz w:val="20"/>
          <w:szCs w:val="20"/>
          <w:lang w:val="en-US"/>
        </w:rPr>
        <w:t xml:space="preserve"> Anti</w:t>
      </w:r>
      <w:r>
        <w:rPr>
          <w:sz w:val="20"/>
          <w:szCs w:val="20"/>
          <w:lang w:val="en-US"/>
        </w:rPr>
        <w:t>bacterial</w:t>
      </w:r>
      <w:r w:rsidRPr="00453626">
        <w:rPr>
          <w:sz w:val="20"/>
          <w:szCs w:val="20"/>
          <w:lang w:val="en-US"/>
        </w:rPr>
        <w:t xml:space="preserve"> activity of </w:t>
      </w:r>
      <w:r>
        <w:rPr>
          <w:sz w:val="20"/>
          <w:szCs w:val="20"/>
          <w:lang w:val="en-US"/>
        </w:rPr>
        <w:t xml:space="preserve">crude </w:t>
      </w:r>
      <w:r w:rsidRPr="00453626">
        <w:rPr>
          <w:sz w:val="20"/>
          <w:szCs w:val="20"/>
          <w:lang w:val="en-US"/>
        </w:rPr>
        <w:t xml:space="preserve">extracts </w:t>
      </w:r>
      <w:r>
        <w:rPr>
          <w:sz w:val="20"/>
          <w:szCs w:val="20"/>
          <w:lang w:val="en-US"/>
        </w:rPr>
        <w:t>obtained from the cellular biomass of the isolated strains at concentration</w:t>
      </w:r>
      <w:r w:rsidRPr="00453626">
        <w:rPr>
          <w:sz w:val="20"/>
          <w:szCs w:val="20"/>
          <w:lang w:val="en-US"/>
        </w:rPr>
        <w:t xml:space="preserve"> 25 u</w:t>
      </w:r>
      <w:r>
        <w:rPr>
          <w:sz w:val="20"/>
          <w:szCs w:val="20"/>
          <w:lang w:val="en-US"/>
        </w:rPr>
        <w:t>g/L</w:t>
      </w:r>
      <w:r w:rsidRPr="00453626">
        <w:rPr>
          <w:sz w:val="20"/>
          <w:szCs w:val="20"/>
          <w:lang w:val="en-US"/>
        </w:rPr>
        <w:t xml:space="preserve"> against </w:t>
      </w:r>
      <w:r>
        <w:rPr>
          <w:i/>
          <w:sz w:val="20"/>
          <w:szCs w:val="20"/>
          <w:lang w:val="en-US"/>
        </w:rPr>
        <w:t>E. coli.</w:t>
      </w:r>
      <w:r w:rsidR="00931F4C">
        <w:rPr>
          <w:i/>
          <w:sz w:val="20"/>
          <w:szCs w:val="20"/>
          <w:lang w:val="en-US"/>
        </w:rPr>
        <w:t xml:space="preserve"> </w:t>
      </w:r>
      <w:r w:rsidR="00931F4C" w:rsidRPr="00D61E19">
        <w:rPr>
          <w:i/>
          <w:sz w:val="20"/>
          <w:szCs w:val="20"/>
          <w:shd w:val="clear" w:color="auto" w:fill="FFFFFF"/>
          <w:lang w:val="en-US"/>
        </w:rPr>
        <w:t xml:space="preserve">Note </w:t>
      </w:r>
      <w:r w:rsidR="00931F4C" w:rsidRPr="00D61E19">
        <w:rPr>
          <w:i/>
          <w:iCs/>
          <w:sz w:val="20"/>
          <w:szCs w:val="20"/>
          <w:lang w:val="en-US"/>
        </w:rPr>
        <w:t xml:space="preserve">“-” - Inhibition rate, in %, Mean </w:t>
      </w:r>
      <w:r w:rsidR="00931F4C" w:rsidRPr="00D61E19">
        <w:rPr>
          <w:i/>
          <w:iCs/>
          <w:sz w:val="20"/>
          <w:szCs w:val="20"/>
          <w:lang w:val="en-US"/>
        </w:rPr>
        <w:sym w:font="Symbol" w:char="F0B1"/>
      </w:r>
      <w:r w:rsidR="00931F4C" w:rsidRPr="00D61E19">
        <w:rPr>
          <w:i/>
          <w:iCs/>
          <w:sz w:val="20"/>
          <w:szCs w:val="20"/>
          <w:lang w:val="en-US"/>
        </w:rPr>
        <w:t xml:space="preserve"> SD.</w:t>
      </w:r>
    </w:p>
    <w:p w14:paraId="794DA20A" w14:textId="77777777" w:rsidR="00B81D11" w:rsidRPr="00FA2DCB" w:rsidRDefault="00B81D11" w:rsidP="00B81D11">
      <w:pPr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bCs/>
          <w:i/>
          <w:sz w:val="20"/>
          <w:szCs w:val="20"/>
          <w:lang w:val="en-US"/>
        </w:rPr>
      </w:pPr>
    </w:p>
    <w:p w14:paraId="324E5CAF" w14:textId="77777777" w:rsidR="00B81D11" w:rsidRPr="00FA2DCB" w:rsidRDefault="00B81D11" w:rsidP="00B81D11">
      <w:pPr>
        <w:spacing w:line="360" w:lineRule="auto"/>
        <w:ind w:firstLine="709"/>
        <w:contextualSpacing/>
        <w:jc w:val="both"/>
        <w:rPr>
          <w:sz w:val="20"/>
          <w:szCs w:val="20"/>
          <w:lang w:val="en-US"/>
        </w:rPr>
      </w:pPr>
    </w:p>
    <w:p w14:paraId="03467394" w14:textId="77777777" w:rsidR="00B81D11" w:rsidRPr="000E1818" w:rsidRDefault="00B81D11" w:rsidP="00B81D11">
      <w:pPr>
        <w:spacing w:line="360" w:lineRule="auto"/>
        <w:ind w:hanging="567"/>
        <w:contextualSpacing/>
        <w:jc w:val="both"/>
        <w:rPr>
          <w:sz w:val="20"/>
          <w:szCs w:val="20"/>
          <w:lang w:val="en-US"/>
        </w:rPr>
      </w:pPr>
    </w:p>
    <w:p w14:paraId="40CCAB9D" w14:textId="77777777" w:rsidR="00B81D11" w:rsidRDefault="00B81D11" w:rsidP="00B81D11">
      <w:pPr>
        <w:autoSpaceDE w:val="0"/>
        <w:autoSpaceDN w:val="0"/>
        <w:adjustRightInd w:val="0"/>
        <w:spacing w:line="360" w:lineRule="auto"/>
        <w:contextualSpacing/>
        <w:jc w:val="both"/>
        <w:rPr>
          <w:b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534F8444" wp14:editId="2C91F57A">
            <wp:extent cx="5760000" cy="3600000"/>
            <wp:effectExtent l="0" t="0" r="6350" b="6985"/>
            <wp:docPr id="40" name="Диаграмма 4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6E07E62" w14:textId="21D2FC9F" w:rsidR="00B81D11" w:rsidRPr="00691788" w:rsidRDefault="00B81D11" w:rsidP="00B81D11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0"/>
          <w:szCs w:val="20"/>
          <w:lang w:val="en-US"/>
        </w:rPr>
      </w:pPr>
      <w:r w:rsidRPr="001916BB">
        <w:rPr>
          <w:b/>
          <w:sz w:val="20"/>
          <w:szCs w:val="20"/>
          <w:lang w:val="en-US"/>
        </w:rPr>
        <w:t xml:space="preserve">Figure </w:t>
      </w:r>
      <w:r w:rsidR="00037C9E">
        <w:rPr>
          <w:b/>
          <w:sz w:val="20"/>
          <w:szCs w:val="20"/>
          <w:lang w:val="en-US"/>
        </w:rPr>
        <w:t>S</w:t>
      </w:r>
      <w:r w:rsidR="00E74E45">
        <w:rPr>
          <w:b/>
          <w:sz w:val="20"/>
          <w:szCs w:val="20"/>
          <w:lang w:val="en-US"/>
        </w:rPr>
        <w:t>13</w:t>
      </w:r>
      <w:r w:rsidRPr="001916BB">
        <w:rPr>
          <w:b/>
          <w:sz w:val="20"/>
          <w:szCs w:val="20"/>
          <w:lang w:val="en-US"/>
        </w:rPr>
        <w:t>.</w:t>
      </w:r>
      <w:r w:rsidRPr="00453626">
        <w:rPr>
          <w:sz w:val="20"/>
          <w:szCs w:val="20"/>
          <w:lang w:val="en-US"/>
        </w:rPr>
        <w:t xml:space="preserve"> Anti</w:t>
      </w:r>
      <w:r>
        <w:rPr>
          <w:sz w:val="20"/>
          <w:szCs w:val="20"/>
          <w:lang w:val="en-US"/>
        </w:rPr>
        <w:t>bacterial</w:t>
      </w:r>
      <w:r w:rsidRPr="00453626">
        <w:rPr>
          <w:sz w:val="20"/>
          <w:szCs w:val="20"/>
          <w:lang w:val="en-US"/>
        </w:rPr>
        <w:t xml:space="preserve"> activity</w:t>
      </w:r>
      <w:r>
        <w:rPr>
          <w:sz w:val="20"/>
          <w:szCs w:val="20"/>
          <w:lang w:val="en-US"/>
        </w:rPr>
        <w:t xml:space="preserve"> </w:t>
      </w:r>
      <w:r w:rsidRPr="00453626">
        <w:rPr>
          <w:sz w:val="20"/>
          <w:szCs w:val="20"/>
          <w:lang w:val="en-US"/>
        </w:rPr>
        <w:t xml:space="preserve">of </w:t>
      </w:r>
      <w:r>
        <w:rPr>
          <w:sz w:val="20"/>
          <w:szCs w:val="20"/>
          <w:lang w:val="en-US"/>
        </w:rPr>
        <w:t xml:space="preserve">crude </w:t>
      </w:r>
      <w:r w:rsidRPr="00453626">
        <w:rPr>
          <w:sz w:val="20"/>
          <w:szCs w:val="20"/>
          <w:lang w:val="en-US"/>
        </w:rPr>
        <w:t>extracts</w:t>
      </w:r>
      <w:r>
        <w:rPr>
          <w:sz w:val="20"/>
          <w:szCs w:val="20"/>
          <w:lang w:val="en-US"/>
        </w:rPr>
        <w:t xml:space="preserve"> of </w:t>
      </w:r>
      <w:r w:rsidRPr="00FA2DCB">
        <w:rPr>
          <w:i/>
          <w:sz w:val="20"/>
          <w:szCs w:val="20"/>
          <w:lang w:val="en-US"/>
        </w:rPr>
        <w:t xml:space="preserve">Streptomyces </w:t>
      </w:r>
      <w:r w:rsidRPr="00FA2DCB">
        <w:rPr>
          <w:sz w:val="20"/>
          <w:szCs w:val="20"/>
          <w:lang w:val="en-US"/>
        </w:rPr>
        <w:t xml:space="preserve">sp. </w:t>
      </w:r>
      <w:r w:rsidRPr="008D58AE">
        <w:rPr>
          <w:sz w:val="20"/>
          <w:szCs w:val="20"/>
          <w:lang w:val="en-US"/>
        </w:rPr>
        <w:t>IB</w:t>
      </w:r>
      <w:r w:rsidRPr="00FA2DCB">
        <w:rPr>
          <w:sz w:val="20"/>
          <w:szCs w:val="20"/>
          <w:lang w:val="en-US"/>
        </w:rPr>
        <w:t xml:space="preserve"> 2015</w:t>
      </w:r>
      <w:r w:rsidRPr="008D58AE">
        <w:rPr>
          <w:sz w:val="20"/>
          <w:szCs w:val="20"/>
          <w:lang w:val="en-US"/>
        </w:rPr>
        <w:t>I</w:t>
      </w:r>
      <w:r w:rsidRPr="00FA2DCB">
        <w:rPr>
          <w:sz w:val="20"/>
          <w:szCs w:val="20"/>
          <w:lang w:val="en-US"/>
        </w:rPr>
        <w:t xml:space="preserve">9-1 </w:t>
      </w:r>
      <w:r>
        <w:rPr>
          <w:sz w:val="20"/>
          <w:szCs w:val="20"/>
          <w:lang w:val="en-US"/>
        </w:rPr>
        <w:t xml:space="preserve">obtained after </w:t>
      </w:r>
      <w:r w:rsidRPr="00691788">
        <w:rPr>
          <w:sz w:val="20"/>
          <w:szCs w:val="20"/>
          <w:lang w:val="en-US"/>
        </w:rPr>
        <w:t xml:space="preserve">cultivation in different nutrient media against </w:t>
      </w:r>
      <w:r w:rsidRPr="00691788">
        <w:rPr>
          <w:i/>
          <w:sz w:val="20"/>
          <w:szCs w:val="20"/>
          <w:lang w:val="en-US"/>
        </w:rPr>
        <w:t>E. coli.</w:t>
      </w:r>
      <w:r w:rsidR="00931F4C">
        <w:rPr>
          <w:i/>
          <w:sz w:val="20"/>
          <w:szCs w:val="20"/>
          <w:lang w:val="en-US"/>
        </w:rPr>
        <w:t xml:space="preserve"> </w:t>
      </w:r>
      <w:r w:rsidR="00931F4C" w:rsidRPr="00D61E19">
        <w:rPr>
          <w:i/>
          <w:sz w:val="20"/>
          <w:szCs w:val="20"/>
          <w:shd w:val="clear" w:color="auto" w:fill="FFFFFF"/>
          <w:lang w:val="en-US"/>
        </w:rPr>
        <w:t xml:space="preserve">Note </w:t>
      </w:r>
      <w:r w:rsidR="00931F4C" w:rsidRPr="00D61E19">
        <w:rPr>
          <w:i/>
          <w:iCs/>
          <w:sz w:val="20"/>
          <w:szCs w:val="20"/>
          <w:lang w:val="en-US"/>
        </w:rPr>
        <w:t xml:space="preserve">“-” - Inhibition rate, in %, Mean </w:t>
      </w:r>
      <w:r w:rsidR="00931F4C" w:rsidRPr="00D61E19">
        <w:rPr>
          <w:i/>
          <w:iCs/>
          <w:sz w:val="20"/>
          <w:szCs w:val="20"/>
          <w:lang w:val="en-US"/>
        </w:rPr>
        <w:sym w:font="Symbol" w:char="F0B1"/>
      </w:r>
      <w:r w:rsidR="00931F4C" w:rsidRPr="00D61E19">
        <w:rPr>
          <w:i/>
          <w:iCs/>
          <w:sz w:val="20"/>
          <w:szCs w:val="20"/>
          <w:lang w:val="en-US"/>
        </w:rPr>
        <w:t xml:space="preserve"> SD.</w:t>
      </w:r>
    </w:p>
    <w:p w14:paraId="6D5D1FA2" w14:textId="77777777" w:rsidR="00B81D11" w:rsidRPr="00FA2DCB" w:rsidRDefault="00B81D11" w:rsidP="00B81D11">
      <w:pPr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i/>
          <w:sz w:val="20"/>
          <w:szCs w:val="20"/>
          <w:lang w:val="en-US"/>
        </w:rPr>
      </w:pPr>
    </w:p>
    <w:p w14:paraId="2893863C" w14:textId="77777777" w:rsidR="00B81D11" w:rsidRDefault="00B81D11" w:rsidP="00B81D11">
      <w:pPr>
        <w:spacing w:after="160" w:line="259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br w:type="page"/>
      </w:r>
    </w:p>
    <w:p w14:paraId="3E91735B" w14:textId="77777777" w:rsidR="00B81D11" w:rsidRPr="00FA2DCB" w:rsidRDefault="00B81D11" w:rsidP="00B81D11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0"/>
          <w:szCs w:val="20"/>
          <w:lang w:val="en-US"/>
        </w:rPr>
      </w:pPr>
    </w:p>
    <w:p w14:paraId="6D032F71" w14:textId="77777777" w:rsidR="00B81D11" w:rsidRPr="000E1818" w:rsidRDefault="00B81D11" w:rsidP="00B81D11">
      <w:pPr>
        <w:autoSpaceDE w:val="0"/>
        <w:autoSpaceDN w:val="0"/>
        <w:adjustRightInd w:val="0"/>
        <w:spacing w:line="360" w:lineRule="auto"/>
        <w:ind w:hanging="567"/>
        <w:contextualSpacing/>
        <w:jc w:val="both"/>
        <w:rPr>
          <w:sz w:val="20"/>
          <w:szCs w:val="20"/>
          <w:lang w:val="en-US"/>
        </w:rPr>
      </w:pPr>
    </w:p>
    <w:p w14:paraId="2E3FE389" w14:textId="77777777" w:rsidR="00B81D11" w:rsidRDefault="00B81D11" w:rsidP="00B81D11">
      <w:pPr>
        <w:autoSpaceDE w:val="0"/>
        <w:autoSpaceDN w:val="0"/>
        <w:adjustRightInd w:val="0"/>
        <w:spacing w:line="360" w:lineRule="auto"/>
        <w:contextualSpacing/>
        <w:jc w:val="both"/>
        <w:rPr>
          <w:b/>
          <w:sz w:val="20"/>
          <w:szCs w:val="20"/>
          <w:lang w:val="en-US"/>
        </w:rPr>
      </w:pPr>
      <w:r>
        <w:rPr>
          <w:noProof/>
        </w:rPr>
        <w:drawing>
          <wp:inline distT="0" distB="0" distL="0" distR="0" wp14:anchorId="76831BD0" wp14:editId="1ECEFA3E">
            <wp:extent cx="5760000" cy="3600000"/>
            <wp:effectExtent l="0" t="0" r="6350" b="6985"/>
            <wp:docPr id="41" name="Диаграмма 4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408BE62" w14:textId="64818856" w:rsidR="00B81D11" w:rsidRPr="00691788" w:rsidRDefault="00B81D11" w:rsidP="00B81D11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0"/>
          <w:szCs w:val="20"/>
          <w:lang w:val="en-US"/>
        </w:rPr>
      </w:pPr>
      <w:r w:rsidRPr="00691788">
        <w:rPr>
          <w:b/>
          <w:sz w:val="20"/>
          <w:szCs w:val="20"/>
          <w:lang w:val="en-US"/>
        </w:rPr>
        <w:t xml:space="preserve">Figure </w:t>
      </w:r>
      <w:r w:rsidR="00037C9E">
        <w:rPr>
          <w:b/>
          <w:sz w:val="20"/>
          <w:szCs w:val="20"/>
          <w:lang w:val="en-US"/>
        </w:rPr>
        <w:t>S</w:t>
      </w:r>
      <w:r w:rsidR="00E74E45">
        <w:rPr>
          <w:b/>
          <w:sz w:val="20"/>
          <w:szCs w:val="20"/>
          <w:lang w:val="en-US"/>
        </w:rPr>
        <w:t>14</w:t>
      </w:r>
      <w:r w:rsidRPr="00691788">
        <w:rPr>
          <w:b/>
          <w:sz w:val="20"/>
          <w:szCs w:val="20"/>
          <w:lang w:val="en-US"/>
        </w:rPr>
        <w:t>.</w:t>
      </w:r>
      <w:r w:rsidRPr="00691788">
        <w:rPr>
          <w:sz w:val="20"/>
          <w:szCs w:val="20"/>
          <w:lang w:val="en-US"/>
        </w:rPr>
        <w:t xml:space="preserve"> Antibacterial activity of crude extracts of </w:t>
      </w:r>
      <w:r w:rsidRPr="00691788">
        <w:rPr>
          <w:i/>
          <w:sz w:val="20"/>
          <w:szCs w:val="20"/>
          <w:lang w:val="en-US"/>
        </w:rPr>
        <w:t xml:space="preserve">Micromonospora </w:t>
      </w:r>
      <w:r w:rsidRPr="00691788">
        <w:rPr>
          <w:sz w:val="20"/>
          <w:szCs w:val="20"/>
          <w:lang w:val="en-US"/>
        </w:rPr>
        <w:t xml:space="preserve">sp. IB 2015I12-1 obtained after cultivation in different nutrient media against </w:t>
      </w:r>
      <w:r w:rsidRPr="00691788">
        <w:rPr>
          <w:i/>
          <w:sz w:val="20"/>
          <w:szCs w:val="20"/>
          <w:lang w:val="en-US"/>
        </w:rPr>
        <w:t>E. coli.</w:t>
      </w:r>
      <w:r w:rsidR="00931F4C" w:rsidRPr="00931F4C">
        <w:rPr>
          <w:i/>
          <w:sz w:val="20"/>
          <w:szCs w:val="20"/>
          <w:shd w:val="clear" w:color="auto" w:fill="FFFFFF"/>
          <w:lang w:val="en-US"/>
        </w:rPr>
        <w:t xml:space="preserve"> </w:t>
      </w:r>
      <w:r w:rsidR="00931F4C" w:rsidRPr="00D61E19">
        <w:rPr>
          <w:i/>
          <w:sz w:val="20"/>
          <w:szCs w:val="20"/>
          <w:shd w:val="clear" w:color="auto" w:fill="FFFFFF"/>
          <w:lang w:val="en-US"/>
        </w:rPr>
        <w:t xml:space="preserve">Note </w:t>
      </w:r>
      <w:r w:rsidR="00931F4C" w:rsidRPr="00D61E19">
        <w:rPr>
          <w:i/>
          <w:iCs/>
          <w:sz w:val="20"/>
          <w:szCs w:val="20"/>
          <w:lang w:val="en-US"/>
        </w:rPr>
        <w:t xml:space="preserve">“-” - Inhibition rate, in %, Mean </w:t>
      </w:r>
      <w:r w:rsidR="00931F4C" w:rsidRPr="00D61E19">
        <w:rPr>
          <w:i/>
          <w:iCs/>
          <w:sz w:val="20"/>
          <w:szCs w:val="20"/>
          <w:lang w:val="en-US"/>
        </w:rPr>
        <w:sym w:font="Symbol" w:char="F0B1"/>
      </w:r>
      <w:r w:rsidR="00931F4C" w:rsidRPr="00D61E19">
        <w:rPr>
          <w:i/>
          <w:iCs/>
          <w:sz w:val="20"/>
          <w:szCs w:val="20"/>
          <w:lang w:val="en-US"/>
        </w:rPr>
        <w:t xml:space="preserve"> SD.</w:t>
      </w:r>
    </w:p>
    <w:p w14:paraId="3E7C979C" w14:textId="77777777" w:rsidR="00B81D11" w:rsidRPr="009B4CBB" w:rsidRDefault="00B81D11" w:rsidP="00B81D11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0"/>
          <w:szCs w:val="20"/>
          <w:lang w:val="en-US"/>
        </w:rPr>
      </w:pPr>
    </w:p>
    <w:p w14:paraId="4CD105A0" w14:textId="77777777" w:rsidR="00B81D11" w:rsidRPr="006011B2" w:rsidRDefault="00B81D11" w:rsidP="00B81D11">
      <w:pPr>
        <w:autoSpaceDE w:val="0"/>
        <w:autoSpaceDN w:val="0"/>
        <w:adjustRightInd w:val="0"/>
        <w:spacing w:line="360" w:lineRule="auto"/>
        <w:contextualSpacing/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562E3C9" wp14:editId="3DC93F88">
            <wp:extent cx="5760000" cy="6480000"/>
            <wp:effectExtent l="0" t="0" r="6350" b="0"/>
            <wp:docPr id="42" name="Диаграмма 4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9D1AFAF" w14:textId="2DE51E27" w:rsidR="00B81D11" w:rsidRPr="00691788" w:rsidRDefault="00B81D11" w:rsidP="00B81D11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0"/>
          <w:szCs w:val="20"/>
          <w:lang w:val="en-US"/>
        </w:rPr>
      </w:pPr>
      <w:r w:rsidRPr="00691788">
        <w:rPr>
          <w:b/>
          <w:sz w:val="20"/>
          <w:szCs w:val="20"/>
          <w:lang w:val="en-US"/>
        </w:rPr>
        <w:t xml:space="preserve">Figure </w:t>
      </w:r>
      <w:r>
        <w:rPr>
          <w:b/>
          <w:sz w:val="20"/>
          <w:szCs w:val="20"/>
          <w:lang w:val="en-US"/>
        </w:rPr>
        <w:t>S</w:t>
      </w:r>
      <w:r w:rsidR="00E74E45">
        <w:rPr>
          <w:b/>
          <w:sz w:val="20"/>
          <w:szCs w:val="20"/>
          <w:lang w:val="en-US"/>
        </w:rPr>
        <w:t>15</w:t>
      </w:r>
      <w:r w:rsidRPr="00691788">
        <w:rPr>
          <w:b/>
          <w:sz w:val="20"/>
          <w:szCs w:val="20"/>
          <w:lang w:val="en-US"/>
        </w:rPr>
        <w:t xml:space="preserve">. </w:t>
      </w:r>
      <w:r w:rsidRPr="00691788">
        <w:rPr>
          <w:sz w:val="20"/>
          <w:szCs w:val="20"/>
          <w:lang w:val="en-US"/>
        </w:rPr>
        <w:t xml:space="preserve">Antifungal activity of crude extracts obtained </w:t>
      </w:r>
      <w:r>
        <w:rPr>
          <w:sz w:val="20"/>
          <w:szCs w:val="20"/>
          <w:lang w:val="en-US"/>
        </w:rPr>
        <w:t xml:space="preserve">from the cell-free </w:t>
      </w:r>
      <w:r w:rsidRPr="00691788">
        <w:rPr>
          <w:sz w:val="20"/>
          <w:szCs w:val="20"/>
          <w:lang w:val="en-US"/>
        </w:rPr>
        <w:t xml:space="preserve">liquid culture of the isolated strains </w:t>
      </w:r>
      <w:r>
        <w:rPr>
          <w:sz w:val="20"/>
          <w:szCs w:val="20"/>
          <w:lang w:val="en-US"/>
        </w:rPr>
        <w:t>at concentration</w:t>
      </w:r>
      <w:r w:rsidRPr="00691788">
        <w:rPr>
          <w:sz w:val="20"/>
          <w:szCs w:val="20"/>
          <w:lang w:val="en-US"/>
        </w:rPr>
        <w:t xml:space="preserve"> 25 ug/L against </w:t>
      </w:r>
      <w:r w:rsidRPr="00691788">
        <w:rPr>
          <w:i/>
          <w:sz w:val="20"/>
          <w:szCs w:val="20"/>
          <w:lang w:val="en-US"/>
        </w:rPr>
        <w:t>S. cerevisiae.</w:t>
      </w:r>
      <w:r w:rsidR="00931F4C">
        <w:rPr>
          <w:i/>
          <w:sz w:val="20"/>
          <w:szCs w:val="20"/>
          <w:lang w:val="en-US"/>
        </w:rPr>
        <w:t xml:space="preserve"> </w:t>
      </w:r>
      <w:r w:rsidR="00931F4C" w:rsidRPr="00D61E19">
        <w:rPr>
          <w:i/>
          <w:sz w:val="20"/>
          <w:szCs w:val="20"/>
          <w:shd w:val="clear" w:color="auto" w:fill="FFFFFF"/>
          <w:lang w:val="en-US"/>
        </w:rPr>
        <w:t xml:space="preserve">Note </w:t>
      </w:r>
      <w:r w:rsidR="00931F4C" w:rsidRPr="00D61E19">
        <w:rPr>
          <w:i/>
          <w:iCs/>
          <w:sz w:val="20"/>
          <w:szCs w:val="20"/>
          <w:lang w:val="en-US"/>
        </w:rPr>
        <w:t xml:space="preserve">“-” - Inhibition rate, in %, Mean </w:t>
      </w:r>
      <w:r w:rsidR="00931F4C" w:rsidRPr="00D61E19">
        <w:rPr>
          <w:i/>
          <w:iCs/>
          <w:sz w:val="20"/>
          <w:szCs w:val="20"/>
          <w:lang w:val="en-US"/>
        </w:rPr>
        <w:sym w:font="Symbol" w:char="F0B1"/>
      </w:r>
      <w:r w:rsidR="00931F4C" w:rsidRPr="00D61E19">
        <w:rPr>
          <w:i/>
          <w:iCs/>
          <w:sz w:val="20"/>
          <w:szCs w:val="20"/>
          <w:lang w:val="en-US"/>
        </w:rPr>
        <w:t xml:space="preserve"> SD.</w:t>
      </w:r>
    </w:p>
    <w:p w14:paraId="4C4D76E9" w14:textId="77777777" w:rsidR="00B81D11" w:rsidRPr="0080459D" w:rsidRDefault="00B81D11" w:rsidP="00B81D11">
      <w:pPr>
        <w:autoSpaceDE w:val="0"/>
        <w:autoSpaceDN w:val="0"/>
        <w:adjustRightInd w:val="0"/>
        <w:spacing w:line="360" w:lineRule="auto"/>
        <w:contextualSpacing/>
        <w:jc w:val="center"/>
        <w:rPr>
          <w:b/>
          <w:bCs/>
          <w:lang w:val="en-US"/>
        </w:rPr>
      </w:pPr>
    </w:p>
    <w:p w14:paraId="52D7942C" w14:textId="77777777" w:rsidR="00B81D11" w:rsidRPr="0080459D" w:rsidRDefault="00B81D11" w:rsidP="00B81D11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bCs/>
          <w:szCs w:val="28"/>
          <w:lang w:val="en-US"/>
        </w:rPr>
      </w:pPr>
    </w:p>
    <w:p w14:paraId="335C396C" w14:textId="77777777" w:rsidR="00B81D11" w:rsidRPr="006011B2" w:rsidRDefault="00B81D11" w:rsidP="00B81D11">
      <w:pPr>
        <w:shd w:val="clear" w:color="auto" w:fill="FFFFFF"/>
        <w:rPr>
          <w:rFonts w:eastAsia="Times New Roman"/>
          <w:sz w:val="28"/>
          <w:szCs w:val="36"/>
        </w:rPr>
      </w:pPr>
      <w:r>
        <w:rPr>
          <w:noProof/>
        </w:rPr>
        <w:lastRenderedPageBreak/>
        <w:drawing>
          <wp:inline distT="0" distB="0" distL="0" distR="0" wp14:anchorId="6C971002" wp14:editId="7A4E0121">
            <wp:extent cx="5760000" cy="6480000"/>
            <wp:effectExtent l="0" t="0" r="0" b="0"/>
            <wp:docPr id="44" name="Диаграмма 4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413AB1D" w14:textId="6E03A168" w:rsidR="00B81D11" w:rsidRPr="00691788" w:rsidRDefault="00B81D11" w:rsidP="00B81D11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i/>
          <w:sz w:val="20"/>
          <w:szCs w:val="20"/>
          <w:lang w:val="en-US"/>
        </w:rPr>
      </w:pPr>
      <w:r w:rsidRPr="00691788">
        <w:rPr>
          <w:b/>
          <w:sz w:val="20"/>
          <w:szCs w:val="20"/>
          <w:lang w:val="en-US"/>
        </w:rPr>
        <w:t xml:space="preserve">Figure </w:t>
      </w:r>
      <w:r>
        <w:rPr>
          <w:b/>
          <w:sz w:val="20"/>
          <w:szCs w:val="20"/>
          <w:lang w:val="en-US"/>
        </w:rPr>
        <w:t>S</w:t>
      </w:r>
      <w:r w:rsidR="00E74E45">
        <w:rPr>
          <w:b/>
          <w:sz w:val="20"/>
          <w:szCs w:val="20"/>
          <w:lang w:val="en-US"/>
        </w:rPr>
        <w:t>16</w:t>
      </w:r>
      <w:r w:rsidRPr="00691788">
        <w:rPr>
          <w:b/>
          <w:sz w:val="20"/>
          <w:szCs w:val="20"/>
          <w:lang w:val="en-US"/>
        </w:rPr>
        <w:t>.</w:t>
      </w:r>
      <w:r w:rsidRPr="00691788">
        <w:rPr>
          <w:sz w:val="20"/>
          <w:szCs w:val="20"/>
          <w:lang w:val="en-US"/>
        </w:rPr>
        <w:t xml:space="preserve"> Antifungal activity of crude extracts obtained </w:t>
      </w:r>
      <w:r>
        <w:rPr>
          <w:sz w:val="20"/>
          <w:szCs w:val="20"/>
          <w:lang w:val="en-US"/>
        </w:rPr>
        <w:t>from the cellular biomass</w:t>
      </w:r>
      <w:r w:rsidRPr="00691788">
        <w:rPr>
          <w:sz w:val="20"/>
          <w:szCs w:val="20"/>
          <w:lang w:val="en-US"/>
        </w:rPr>
        <w:t xml:space="preserve"> of the isolated strains </w:t>
      </w:r>
      <w:r>
        <w:rPr>
          <w:sz w:val="20"/>
          <w:szCs w:val="20"/>
          <w:lang w:val="en-US"/>
        </w:rPr>
        <w:t>at concentration</w:t>
      </w:r>
      <w:r w:rsidRPr="00691788">
        <w:rPr>
          <w:sz w:val="20"/>
          <w:szCs w:val="20"/>
          <w:lang w:val="en-US"/>
        </w:rPr>
        <w:t xml:space="preserve"> 25 ug/L against </w:t>
      </w:r>
      <w:r w:rsidRPr="00691788">
        <w:rPr>
          <w:i/>
          <w:sz w:val="20"/>
          <w:szCs w:val="20"/>
          <w:lang w:val="en-US"/>
        </w:rPr>
        <w:t>S. cerevisiae.</w:t>
      </w:r>
      <w:r w:rsidR="00931F4C">
        <w:rPr>
          <w:i/>
          <w:sz w:val="20"/>
          <w:szCs w:val="20"/>
          <w:lang w:val="en-US"/>
        </w:rPr>
        <w:t xml:space="preserve"> </w:t>
      </w:r>
      <w:r w:rsidR="00931F4C" w:rsidRPr="00D61E19">
        <w:rPr>
          <w:i/>
          <w:sz w:val="20"/>
          <w:szCs w:val="20"/>
          <w:shd w:val="clear" w:color="auto" w:fill="FFFFFF"/>
          <w:lang w:val="en-US"/>
        </w:rPr>
        <w:t xml:space="preserve">Note </w:t>
      </w:r>
      <w:r w:rsidR="00931F4C" w:rsidRPr="00D61E19">
        <w:rPr>
          <w:i/>
          <w:iCs/>
          <w:sz w:val="20"/>
          <w:szCs w:val="20"/>
          <w:lang w:val="en-US"/>
        </w:rPr>
        <w:t xml:space="preserve">“-” - Inhibition rate, in %, Mean </w:t>
      </w:r>
      <w:r w:rsidR="00931F4C" w:rsidRPr="00D61E19">
        <w:rPr>
          <w:i/>
          <w:iCs/>
          <w:sz w:val="20"/>
          <w:szCs w:val="20"/>
          <w:lang w:val="en-US"/>
        </w:rPr>
        <w:sym w:font="Symbol" w:char="F0B1"/>
      </w:r>
      <w:r w:rsidR="00931F4C" w:rsidRPr="00D61E19">
        <w:rPr>
          <w:i/>
          <w:iCs/>
          <w:sz w:val="20"/>
          <w:szCs w:val="20"/>
          <w:lang w:val="en-US"/>
        </w:rPr>
        <w:t xml:space="preserve"> SD.</w:t>
      </w:r>
    </w:p>
    <w:p w14:paraId="3198714B" w14:textId="77777777" w:rsidR="00B81D11" w:rsidRPr="0080459D" w:rsidRDefault="00B81D11" w:rsidP="00B81D11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lang w:val="en-US"/>
        </w:rPr>
      </w:pPr>
    </w:p>
    <w:p w14:paraId="403F2A87" w14:textId="77777777" w:rsidR="00B81D11" w:rsidRPr="0080459D" w:rsidRDefault="00B81D11" w:rsidP="00B81D11">
      <w:pPr>
        <w:autoSpaceDE w:val="0"/>
        <w:autoSpaceDN w:val="0"/>
        <w:adjustRightInd w:val="0"/>
        <w:spacing w:line="360" w:lineRule="auto"/>
        <w:ind w:left="-567"/>
        <w:contextualSpacing/>
        <w:jc w:val="both"/>
        <w:rPr>
          <w:sz w:val="28"/>
          <w:szCs w:val="28"/>
          <w:lang w:val="en-US"/>
        </w:rPr>
      </w:pPr>
    </w:p>
    <w:p w14:paraId="524F668B" w14:textId="77777777" w:rsidR="00B81D11" w:rsidRDefault="00B81D11" w:rsidP="00B81D11">
      <w:pPr>
        <w:autoSpaceDE w:val="0"/>
        <w:autoSpaceDN w:val="0"/>
        <w:adjustRightInd w:val="0"/>
        <w:spacing w:line="360" w:lineRule="auto"/>
        <w:contextualSpacing/>
        <w:jc w:val="both"/>
        <w:rPr>
          <w:b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1D8E381D" wp14:editId="740B8461">
            <wp:extent cx="5759450" cy="3600000"/>
            <wp:effectExtent l="0" t="0" r="6350" b="6985"/>
            <wp:docPr id="55" name="Диаграмма 55">
              <a:extLst xmlns:a="http://schemas.openxmlformats.org/drawingml/2006/main">
                <a:ext uri="{FF2B5EF4-FFF2-40B4-BE49-F238E27FC236}">
                  <a16:creationId xmlns:a16="http://schemas.microsoft.com/office/drawing/2014/main" id="{0744E03C-ECD5-477A-9241-8559F5EDC3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B1DB2BE" w14:textId="1DA792AB" w:rsidR="00B81D11" w:rsidRPr="00691788" w:rsidRDefault="00B81D11" w:rsidP="00B81D11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i/>
          <w:sz w:val="20"/>
          <w:szCs w:val="20"/>
          <w:lang w:val="en-US"/>
        </w:rPr>
      </w:pPr>
      <w:r w:rsidRPr="00691788">
        <w:rPr>
          <w:b/>
          <w:sz w:val="20"/>
          <w:szCs w:val="20"/>
          <w:lang w:val="en-US"/>
        </w:rPr>
        <w:t xml:space="preserve">Figure </w:t>
      </w:r>
      <w:r>
        <w:rPr>
          <w:b/>
          <w:sz w:val="20"/>
          <w:szCs w:val="20"/>
          <w:lang w:val="en-US"/>
        </w:rPr>
        <w:t>S</w:t>
      </w:r>
      <w:r w:rsidR="00E74E45">
        <w:rPr>
          <w:b/>
          <w:sz w:val="20"/>
          <w:szCs w:val="20"/>
          <w:lang w:val="en-US"/>
        </w:rPr>
        <w:t>17</w:t>
      </w:r>
      <w:r w:rsidRPr="00691788">
        <w:rPr>
          <w:b/>
          <w:sz w:val="20"/>
          <w:szCs w:val="20"/>
          <w:lang w:val="en-US"/>
        </w:rPr>
        <w:t>.</w:t>
      </w:r>
      <w:r w:rsidRPr="00691788">
        <w:rPr>
          <w:sz w:val="20"/>
          <w:szCs w:val="20"/>
          <w:lang w:val="en-US"/>
        </w:rPr>
        <w:t xml:space="preserve"> Antifungal activity of crude extracts of </w:t>
      </w:r>
      <w:r w:rsidRPr="00691788">
        <w:rPr>
          <w:i/>
          <w:sz w:val="20"/>
          <w:szCs w:val="20"/>
          <w:lang w:val="en-US"/>
        </w:rPr>
        <w:t>Streptomyces</w:t>
      </w:r>
      <w:r w:rsidRPr="00691788">
        <w:rPr>
          <w:sz w:val="20"/>
          <w:szCs w:val="20"/>
          <w:lang w:val="en-US"/>
        </w:rPr>
        <w:t xml:space="preserve"> sp. IB 2015I9-1obtained after cultivation in different nutrient media against </w:t>
      </w:r>
      <w:r w:rsidRPr="00691788">
        <w:rPr>
          <w:i/>
          <w:sz w:val="20"/>
          <w:szCs w:val="20"/>
          <w:lang w:val="en-US"/>
        </w:rPr>
        <w:t>S. cerevisiae.</w:t>
      </w:r>
      <w:r w:rsidR="00931F4C">
        <w:rPr>
          <w:i/>
          <w:sz w:val="20"/>
          <w:szCs w:val="20"/>
          <w:lang w:val="en-US"/>
        </w:rPr>
        <w:t xml:space="preserve"> </w:t>
      </w:r>
      <w:r w:rsidR="00931F4C" w:rsidRPr="00D61E19">
        <w:rPr>
          <w:i/>
          <w:sz w:val="20"/>
          <w:szCs w:val="20"/>
          <w:shd w:val="clear" w:color="auto" w:fill="FFFFFF"/>
          <w:lang w:val="en-US"/>
        </w:rPr>
        <w:t xml:space="preserve">Note </w:t>
      </w:r>
      <w:r w:rsidR="00931F4C" w:rsidRPr="00D61E19">
        <w:rPr>
          <w:i/>
          <w:iCs/>
          <w:sz w:val="20"/>
          <w:szCs w:val="20"/>
          <w:lang w:val="en-US"/>
        </w:rPr>
        <w:t xml:space="preserve">“-” - Inhibition rate, in %, Mean </w:t>
      </w:r>
      <w:r w:rsidR="00931F4C" w:rsidRPr="00D61E19">
        <w:rPr>
          <w:i/>
          <w:iCs/>
          <w:sz w:val="20"/>
          <w:szCs w:val="20"/>
          <w:lang w:val="en-US"/>
        </w:rPr>
        <w:sym w:font="Symbol" w:char="F0B1"/>
      </w:r>
      <w:r w:rsidR="00931F4C" w:rsidRPr="00D61E19">
        <w:rPr>
          <w:i/>
          <w:iCs/>
          <w:sz w:val="20"/>
          <w:szCs w:val="20"/>
          <w:lang w:val="en-US"/>
        </w:rPr>
        <w:t xml:space="preserve"> SD.</w:t>
      </w:r>
    </w:p>
    <w:p w14:paraId="4D5F1178" w14:textId="77777777" w:rsidR="00B81D11" w:rsidRDefault="00B81D11" w:rsidP="00B81D11">
      <w:pPr>
        <w:spacing w:after="160" w:line="259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 w:type="page"/>
      </w:r>
    </w:p>
    <w:p w14:paraId="532DF864" w14:textId="77777777" w:rsidR="00B81D11" w:rsidRDefault="00B81D11" w:rsidP="00B81D11">
      <w:pPr>
        <w:autoSpaceDE w:val="0"/>
        <w:autoSpaceDN w:val="0"/>
        <w:adjustRightInd w:val="0"/>
        <w:spacing w:line="360" w:lineRule="auto"/>
        <w:contextualSpacing/>
        <w:jc w:val="both"/>
        <w:rPr>
          <w:b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 wp14:anchorId="78E260E4" wp14:editId="1FABFB26">
            <wp:extent cx="5760000" cy="3600000"/>
            <wp:effectExtent l="0" t="0" r="6350" b="6985"/>
            <wp:docPr id="46" name="Диаграмма 4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59EFF54" w14:textId="5A6885AA" w:rsidR="00B81D11" w:rsidRPr="00691788" w:rsidRDefault="00B81D11" w:rsidP="00B81D11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0"/>
          <w:szCs w:val="20"/>
          <w:lang w:val="en-US"/>
        </w:rPr>
      </w:pPr>
      <w:r w:rsidRPr="00691788">
        <w:rPr>
          <w:b/>
          <w:sz w:val="20"/>
          <w:szCs w:val="20"/>
          <w:lang w:val="en-US"/>
        </w:rPr>
        <w:t xml:space="preserve">Figure </w:t>
      </w:r>
      <w:r>
        <w:rPr>
          <w:b/>
          <w:sz w:val="20"/>
          <w:szCs w:val="20"/>
          <w:lang w:val="en-US"/>
        </w:rPr>
        <w:t>S</w:t>
      </w:r>
      <w:r w:rsidR="00E74E45">
        <w:rPr>
          <w:b/>
          <w:sz w:val="20"/>
          <w:szCs w:val="20"/>
          <w:lang w:val="en-US"/>
        </w:rPr>
        <w:t>18</w:t>
      </w:r>
      <w:r w:rsidRPr="00691788">
        <w:rPr>
          <w:b/>
          <w:sz w:val="20"/>
          <w:szCs w:val="20"/>
          <w:lang w:val="en-US"/>
        </w:rPr>
        <w:t>.</w:t>
      </w:r>
      <w:r w:rsidRPr="00691788">
        <w:rPr>
          <w:sz w:val="20"/>
          <w:szCs w:val="20"/>
          <w:lang w:val="en-US"/>
        </w:rPr>
        <w:t xml:space="preserve"> Antifungal activity of crude extracts of </w:t>
      </w:r>
      <w:proofErr w:type="spellStart"/>
      <w:r w:rsidRPr="00691788">
        <w:rPr>
          <w:i/>
          <w:sz w:val="20"/>
          <w:szCs w:val="20"/>
          <w:lang w:val="en-US"/>
        </w:rPr>
        <w:t>Nonomuraea</w:t>
      </w:r>
      <w:proofErr w:type="spellEnd"/>
      <w:r w:rsidRPr="00691788">
        <w:rPr>
          <w:i/>
          <w:sz w:val="20"/>
          <w:szCs w:val="20"/>
          <w:lang w:val="en-US"/>
        </w:rPr>
        <w:t xml:space="preserve"> </w:t>
      </w:r>
      <w:r w:rsidRPr="00691788">
        <w:rPr>
          <w:sz w:val="20"/>
          <w:szCs w:val="20"/>
          <w:lang w:val="en-US"/>
        </w:rPr>
        <w:t xml:space="preserve">sp. IB 2015I9-2 obtained after cultivation in different nutrient media against </w:t>
      </w:r>
      <w:r w:rsidRPr="00691788">
        <w:rPr>
          <w:i/>
          <w:sz w:val="20"/>
          <w:szCs w:val="20"/>
          <w:lang w:val="en-US"/>
        </w:rPr>
        <w:t>S. cerevisiae.</w:t>
      </w:r>
      <w:r w:rsidR="00931F4C">
        <w:rPr>
          <w:i/>
          <w:sz w:val="20"/>
          <w:szCs w:val="20"/>
          <w:lang w:val="en-US"/>
        </w:rPr>
        <w:t xml:space="preserve"> </w:t>
      </w:r>
      <w:r w:rsidR="00931F4C" w:rsidRPr="00D61E19">
        <w:rPr>
          <w:i/>
          <w:sz w:val="20"/>
          <w:szCs w:val="20"/>
          <w:shd w:val="clear" w:color="auto" w:fill="FFFFFF"/>
          <w:lang w:val="en-US"/>
        </w:rPr>
        <w:t xml:space="preserve">Note </w:t>
      </w:r>
      <w:r w:rsidR="00931F4C" w:rsidRPr="00D61E19">
        <w:rPr>
          <w:i/>
          <w:iCs/>
          <w:sz w:val="20"/>
          <w:szCs w:val="20"/>
          <w:lang w:val="en-US"/>
        </w:rPr>
        <w:t xml:space="preserve">“-” - Inhibition rate, in %, Mean </w:t>
      </w:r>
      <w:r w:rsidR="00931F4C" w:rsidRPr="00D61E19">
        <w:rPr>
          <w:i/>
          <w:iCs/>
          <w:sz w:val="20"/>
          <w:szCs w:val="20"/>
          <w:lang w:val="en-US"/>
        </w:rPr>
        <w:sym w:font="Symbol" w:char="F0B1"/>
      </w:r>
      <w:r w:rsidR="00931F4C" w:rsidRPr="00D61E19">
        <w:rPr>
          <w:i/>
          <w:iCs/>
          <w:sz w:val="20"/>
          <w:szCs w:val="20"/>
          <w:lang w:val="en-US"/>
        </w:rPr>
        <w:t xml:space="preserve"> SD.</w:t>
      </w:r>
    </w:p>
    <w:p w14:paraId="63850498" w14:textId="64516526" w:rsidR="003C049D" w:rsidRPr="00495EC9" w:rsidRDefault="00E37BF0" w:rsidP="007970AC">
      <w:pPr>
        <w:spacing w:after="160" w:line="259" w:lineRule="auto"/>
        <w:rPr>
          <w:lang w:val="en-US"/>
        </w:rPr>
      </w:pPr>
    </w:p>
    <w:sectPr w:rsidR="003C049D" w:rsidRPr="00495EC9" w:rsidSect="007344FC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EC9"/>
    <w:rsid w:val="00037C9E"/>
    <w:rsid w:val="00067474"/>
    <w:rsid w:val="000C0638"/>
    <w:rsid w:val="00232588"/>
    <w:rsid w:val="00265A7A"/>
    <w:rsid w:val="002B2726"/>
    <w:rsid w:val="003804B9"/>
    <w:rsid w:val="00495EC9"/>
    <w:rsid w:val="00537E9F"/>
    <w:rsid w:val="006559BC"/>
    <w:rsid w:val="00715012"/>
    <w:rsid w:val="007344FC"/>
    <w:rsid w:val="007935C4"/>
    <w:rsid w:val="007970AC"/>
    <w:rsid w:val="008752E9"/>
    <w:rsid w:val="00931F4C"/>
    <w:rsid w:val="00A83F3D"/>
    <w:rsid w:val="00A86C45"/>
    <w:rsid w:val="00B058CA"/>
    <w:rsid w:val="00B57D07"/>
    <w:rsid w:val="00B81D11"/>
    <w:rsid w:val="00E37BF0"/>
    <w:rsid w:val="00E74E45"/>
    <w:rsid w:val="00FC0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B94D3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495EC9"/>
    <w:rPr>
      <w:rFonts w:ascii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" Type="http://schemas.openxmlformats.org/officeDocument/2006/relationships/webSettings" Target="webSettings.xml"/><Relationship Id="rId21" Type="http://schemas.openxmlformats.org/officeDocument/2006/relationships/chart" Target="charts/chart12.xml"/><Relationship Id="rId7" Type="http://schemas.openxmlformats.org/officeDocument/2006/relationships/image" Target="media/image4.emf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" Type="http://schemas.openxmlformats.org/officeDocument/2006/relationships/settings" Target="settings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chart" Target="charts/chart2.xml"/><Relationship Id="rId5" Type="http://schemas.openxmlformats.org/officeDocument/2006/relationships/image" Target="media/image2.jpeg"/><Relationship Id="rId15" Type="http://schemas.openxmlformats.org/officeDocument/2006/relationships/chart" Target="charts/chart6.xml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chart" Target="charts/chart5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3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4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2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3588710727586803E-2"/>
          <c:y val="2.02857646851296E-2"/>
          <c:w val="0.93641128927241302"/>
          <c:h val="0.700052919386135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'St. carnosus'!$D$2</c:f>
              <c:strCache>
                <c:ptCount val="1"/>
                <c:pt idx="0">
                  <c:v>25 ug/L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 w="12700"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'St. carnosus'!$E$3:$E$10</c:f>
                <c:numCache>
                  <c:formatCode>General</c:formatCode>
                  <c:ptCount val="8"/>
                  <c:pt idx="0">
                    <c:v>3.596880586117527</c:v>
                  </c:pt>
                  <c:pt idx="1">
                    <c:v>11.268627482984289</c:v>
                  </c:pt>
                  <c:pt idx="2">
                    <c:v>5.7192289486999526</c:v>
                  </c:pt>
                  <c:pt idx="3">
                    <c:v>2.5680404844029989</c:v>
                  </c:pt>
                  <c:pt idx="4">
                    <c:v>5.7948048843648703</c:v>
                  </c:pt>
                  <c:pt idx="5">
                    <c:v>13.233213323598269</c:v>
                  </c:pt>
                  <c:pt idx="6">
                    <c:v>10.435719916149299</c:v>
                  </c:pt>
                  <c:pt idx="7">
                    <c:v>14.798231424449501</c:v>
                  </c:pt>
                </c:numCache>
              </c:numRef>
            </c:plus>
            <c:minus>
              <c:numRef>
                <c:f>'St. carnosus'!$E$3:$E$10</c:f>
                <c:numCache>
                  <c:formatCode>General</c:formatCode>
                  <c:ptCount val="8"/>
                  <c:pt idx="0">
                    <c:v>3.596880586117527</c:v>
                  </c:pt>
                  <c:pt idx="1">
                    <c:v>11.268627482984289</c:v>
                  </c:pt>
                  <c:pt idx="2">
                    <c:v>5.7192289486999526</c:v>
                  </c:pt>
                  <c:pt idx="3">
                    <c:v>2.5680404844029989</c:v>
                  </c:pt>
                  <c:pt idx="4">
                    <c:v>5.7948048843648703</c:v>
                  </c:pt>
                  <c:pt idx="5">
                    <c:v>13.233213323598269</c:v>
                  </c:pt>
                  <c:pt idx="6">
                    <c:v>10.435719916149299</c:v>
                  </c:pt>
                  <c:pt idx="7">
                    <c:v>14.798231424449501</c:v>
                  </c:pt>
                </c:numCache>
              </c:numRef>
            </c:minus>
            <c:spPr>
              <a:ln w="12700"/>
            </c:spPr>
          </c:errBars>
          <c:cat>
            <c:multiLvlStrRef>
              <c:f>'St. carnosus'!$O$3:$P$10</c:f>
              <c:multiLvlStrCache>
                <c:ptCount val="8"/>
                <c:lvl>
                  <c:pt idx="0">
                    <c:v>SM17</c:v>
                  </c:pt>
                  <c:pt idx="1">
                    <c:v>SG</c:v>
                  </c:pt>
                  <c:pt idx="2">
                    <c:v>NL19</c:v>
                  </c:pt>
                  <c:pt idx="3">
                    <c:v>SM17</c:v>
                  </c:pt>
                  <c:pt idx="4">
                    <c:v>SG</c:v>
                  </c:pt>
                  <c:pt idx="5">
                    <c:v>NL19</c:v>
                  </c:pt>
                  <c:pt idx="6">
                    <c:v>Streptomycin</c:v>
                  </c:pt>
                  <c:pt idx="7">
                    <c:v>Ceftriaxone</c:v>
                  </c:pt>
                </c:lvl>
                <c:lvl>
                  <c:pt idx="0">
                    <c:v>Cellular biomass extract</c:v>
                  </c:pt>
                  <c:pt idx="3">
                    <c:v>Liquid cilture extract</c:v>
                  </c:pt>
                  <c:pt idx="6">
                    <c:v>Antibiotics</c:v>
                  </c:pt>
                </c:lvl>
              </c:multiLvlStrCache>
            </c:multiLvlStrRef>
          </c:cat>
          <c:val>
            <c:numRef>
              <c:f>'St. carnosus'!$D$3:$D$10</c:f>
              <c:numCache>
                <c:formatCode>_-* #,##0.0\ _₽_-;\-* #,##0.0\ _₽_-;_-* "-"??\ _₽_-;_-@_-</c:formatCode>
                <c:ptCount val="8"/>
                <c:pt idx="0">
                  <c:v>-13.99167904529312</c:v>
                </c:pt>
                <c:pt idx="1">
                  <c:v>-44.296358561705297</c:v>
                </c:pt>
                <c:pt idx="2">
                  <c:v>12.066854913738281</c:v>
                </c:pt>
                <c:pt idx="3">
                  <c:v>-102.153881014124</c:v>
                </c:pt>
                <c:pt idx="4">
                  <c:v>-32.999243042967258</c:v>
                </c:pt>
                <c:pt idx="5">
                  <c:v>-59.281200433041988</c:v>
                </c:pt>
                <c:pt idx="6">
                  <c:v>-103.667857637482</c:v>
                </c:pt>
                <c:pt idx="7">
                  <c:v>-95.474689342732006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0EE-44EB-AF2B-3EC0433B321A}"/>
            </c:ext>
          </c:extLst>
        </c:ser>
        <c:ser>
          <c:idx val="1"/>
          <c:order val="1"/>
          <c:tx>
            <c:strRef>
              <c:f>'St. carnosus'!$H$2</c:f>
              <c:strCache>
                <c:ptCount val="1"/>
                <c:pt idx="0">
                  <c:v>12.5 ug/L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 w="12700"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'St. carnosus'!$I$3:$I$10</c:f>
                <c:numCache>
                  <c:formatCode>General</c:formatCode>
                  <c:ptCount val="8"/>
                  <c:pt idx="0">
                    <c:v>4.7455499886704109</c:v>
                  </c:pt>
                  <c:pt idx="1">
                    <c:v>14.582075179133961</c:v>
                  </c:pt>
                  <c:pt idx="2">
                    <c:v>2.4091272626373099</c:v>
                  </c:pt>
                  <c:pt idx="3">
                    <c:v>30.4787884891362</c:v>
                  </c:pt>
                  <c:pt idx="4">
                    <c:v>0.95018027529332105</c:v>
                  </c:pt>
                  <c:pt idx="5">
                    <c:v>6.662050907626063</c:v>
                  </c:pt>
                  <c:pt idx="6">
                    <c:v>12.365</c:v>
                  </c:pt>
                  <c:pt idx="7">
                    <c:v>4.7982314244494999</c:v>
                  </c:pt>
                </c:numCache>
              </c:numRef>
            </c:plus>
            <c:minus>
              <c:numRef>
                <c:f>'St. carnosus'!$I$3:$I$10</c:f>
                <c:numCache>
                  <c:formatCode>General</c:formatCode>
                  <c:ptCount val="8"/>
                  <c:pt idx="0">
                    <c:v>4.7455499886704109</c:v>
                  </c:pt>
                  <c:pt idx="1">
                    <c:v>14.582075179133961</c:v>
                  </c:pt>
                  <c:pt idx="2">
                    <c:v>2.4091272626373099</c:v>
                  </c:pt>
                  <c:pt idx="3">
                    <c:v>30.4787884891362</c:v>
                  </c:pt>
                  <c:pt idx="4">
                    <c:v>0.95018027529332105</c:v>
                  </c:pt>
                  <c:pt idx="5">
                    <c:v>6.662050907626063</c:v>
                  </c:pt>
                  <c:pt idx="6">
                    <c:v>12.365</c:v>
                  </c:pt>
                  <c:pt idx="7">
                    <c:v>4.7982314244494999</c:v>
                  </c:pt>
                </c:numCache>
              </c:numRef>
            </c:minus>
            <c:spPr>
              <a:ln w="12700"/>
            </c:spPr>
          </c:errBars>
          <c:cat>
            <c:multiLvlStrRef>
              <c:f>'St. carnosus'!$O$3:$P$10</c:f>
              <c:multiLvlStrCache>
                <c:ptCount val="8"/>
                <c:lvl>
                  <c:pt idx="0">
                    <c:v>SM17</c:v>
                  </c:pt>
                  <c:pt idx="1">
                    <c:v>SG</c:v>
                  </c:pt>
                  <c:pt idx="2">
                    <c:v>NL19</c:v>
                  </c:pt>
                  <c:pt idx="3">
                    <c:v>SM17</c:v>
                  </c:pt>
                  <c:pt idx="4">
                    <c:v>SG</c:v>
                  </c:pt>
                  <c:pt idx="5">
                    <c:v>NL19</c:v>
                  </c:pt>
                  <c:pt idx="6">
                    <c:v>Streptomycin</c:v>
                  </c:pt>
                  <c:pt idx="7">
                    <c:v>Ceftriaxone</c:v>
                  </c:pt>
                </c:lvl>
                <c:lvl>
                  <c:pt idx="0">
                    <c:v>Cellular biomass extract</c:v>
                  </c:pt>
                  <c:pt idx="3">
                    <c:v>Liquid cilture extract</c:v>
                  </c:pt>
                  <c:pt idx="6">
                    <c:v>Antibiotics</c:v>
                  </c:pt>
                </c:lvl>
              </c:multiLvlStrCache>
            </c:multiLvlStrRef>
          </c:cat>
          <c:val>
            <c:numRef>
              <c:f>'St. carnosus'!$H$3:$H$10</c:f>
              <c:numCache>
                <c:formatCode>_-* #,##0.0\ _₽_-;\-* #,##0.0\ _₽_-;_-* "-"??\ _₽_-;_-@_-</c:formatCode>
                <c:ptCount val="8"/>
                <c:pt idx="0">
                  <c:v>-23.689204159218502</c:v>
                </c:pt>
                <c:pt idx="1">
                  <c:v>-17.675094259552409</c:v>
                </c:pt>
                <c:pt idx="2">
                  <c:v>11.293192093623039</c:v>
                </c:pt>
                <c:pt idx="3">
                  <c:v>-90.91903119413881</c:v>
                </c:pt>
                <c:pt idx="4">
                  <c:v>-3.86446485129777</c:v>
                </c:pt>
                <c:pt idx="5">
                  <c:v>-56.969963997079468</c:v>
                </c:pt>
                <c:pt idx="6">
                  <c:v>-99.24</c:v>
                </c:pt>
                <c:pt idx="7">
                  <c:v>-98.474689342732006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0EE-44EB-AF2B-3EC0433B321A}"/>
            </c:ext>
          </c:extLst>
        </c:ser>
        <c:ser>
          <c:idx val="2"/>
          <c:order val="2"/>
          <c:tx>
            <c:strRef>
              <c:f>'St. carnosus'!$L$2</c:f>
              <c:strCache>
                <c:ptCount val="1"/>
                <c:pt idx="0">
                  <c:v>6.25 ug/L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 w="12700"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'St. carnosus'!$M$3:$M$10</c:f>
                <c:numCache>
                  <c:formatCode>General</c:formatCode>
                  <c:ptCount val="8"/>
                  <c:pt idx="0">
                    <c:v>15.151438857977301</c:v>
                  </c:pt>
                  <c:pt idx="1">
                    <c:v>5.9123182137202273</c:v>
                  </c:pt>
                  <c:pt idx="2">
                    <c:v>1.4102208366657421</c:v>
                  </c:pt>
                  <c:pt idx="3">
                    <c:v>3.013796923386808</c:v>
                  </c:pt>
                  <c:pt idx="4">
                    <c:v>2.5457660205971999</c:v>
                  </c:pt>
                  <c:pt idx="5">
                    <c:v>12.88552078350412</c:v>
                  </c:pt>
                  <c:pt idx="6">
                    <c:v>15.357199161493</c:v>
                  </c:pt>
                  <c:pt idx="7">
                    <c:v>13.798231424449501</c:v>
                  </c:pt>
                </c:numCache>
              </c:numRef>
            </c:plus>
            <c:minus>
              <c:numRef>
                <c:f>'St. carnosus'!$M$3:$M$10</c:f>
                <c:numCache>
                  <c:formatCode>General</c:formatCode>
                  <c:ptCount val="8"/>
                  <c:pt idx="0">
                    <c:v>15.151438857977301</c:v>
                  </c:pt>
                  <c:pt idx="1">
                    <c:v>5.9123182137202273</c:v>
                  </c:pt>
                  <c:pt idx="2">
                    <c:v>1.4102208366657421</c:v>
                  </c:pt>
                  <c:pt idx="3">
                    <c:v>3.013796923386808</c:v>
                  </c:pt>
                  <c:pt idx="4">
                    <c:v>2.5457660205971999</c:v>
                  </c:pt>
                  <c:pt idx="5">
                    <c:v>12.88552078350412</c:v>
                  </c:pt>
                  <c:pt idx="6">
                    <c:v>15.357199161493</c:v>
                  </c:pt>
                  <c:pt idx="7">
                    <c:v>13.798231424449501</c:v>
                  </c:pt>
                </c:numCache>
              </c:numRef>
            </c:minus>
            <c:spPr>
              <a:ln w="12700"/>
            </c:spPr>
          </c:errBars>
          <c:cat>
            <c:multiLvlStrRef>
              <c:f>'St. carnosus'!$O$3:$P$10</c:f>
              <c:multiLvlStrCache>
                <c:ptCount val="8"/>
                <c:lvl>
                  <c:pt idx="0">
                    <c:v>SM17</c:v>
                  </c:pt>
                  <c:pt idx="1">
                    <c:v>SG</c:v>
                  </c:pt>
                  <c:pt idx="2">
                    <c:v>NL19</c:v>
                  </c:pt>
                  <c:pt idx="3">
                    <c:v>SM17</c:v>
                  </c:pt>
                  <c:pt idx="4">
                    <c:v>SG</c:v>
                  </c:pt>
                  <c:pt idx="5">
                    <c:v>NL19</c:v>
                  </c:pt>
                  <c:pt idx="6">
                    <c:v>Streptomycin</c:v>
                  </c:pt>
                  <c:pt idx="7">
                    <c:v>Ceftriaxone</c:v>
                  </c:pt>
                </c:lvl>
                <c:lvl>
                  <c:pt idx="0">
                    <c:v>Cellular biomass extract</c:v>
                  </c:pt>
                  <c:pt idx="3">
                    <c:v>Liquid cilture extract</c:v>
                  </c:pt>
                  <c:pt idx="6">
                    <c:v>Antibiotics</c:v>
                  </c:pt>
                </c:lvl>
              </c:multiLvlStrCache>
            </c:multiLvlStrRef>
          </c:cat>
          <c:val>
            <c:numRef>
              <c:f>'St. carnosus'!$L$3:$L$10</c:f>
              <c:numCache>
                <c:formatCode>_-* #,##0.0\ _₽_-;\-* #,##0.0\ _₽_-;_-* "-"??\ _₽_-;_-@_-</c:formatCode>
                <c:ptCount val="8"/>
                <c:pt idx="0">
                  <c:v>9.8290490697147668</c:v>
                </c:pt>
                <c:pt idx="1">
                  <c:v>-33.660371815169647</c:v>
                </c:pt>
                <c:pt idx="2">
                  <c:v>15.18109259470846</c:v>
                </c:pt>
                <c:pt idx="3">
                  <c:v>-15.84367682972881</c:v>
                </c:pt>
                <c:pt idx="4">
                  <c:v>-4.993924423816245</c:v>
                </c:pt>
                <c:pt idx="5">
                  <c:v>-28.510284750371341</c:v>
                </c:pt>
                <c:pt idx="6">
                  <c:v>-113.667857637482</c:v>
                </c:pt>
                <c:pt idx="7">
                  <c:v>-92.474689342732006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0EE-44EB-AF2B-3EC0433B32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"/>
        <c:axId val="-2020498240"/>
        <c:axId val="-2020495408"/>
      </c:barChart>
      <c:catAx>
        <c:axId val="-20204982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12700">
            <a:solidFill>
              <a:sysClr val="windowText" lastClr="000000"/>
            </a:solidFill>
          </a:ln>
        </c:spPr>
        <c:crossAx val="-2020495408"/>
        <c:crosses val="autoZero"/>
        <c:auto val="1"/>
        <c:lblAlgn val="ctr"/>
        <c:lblOffset val="100"/>
        <c:noMultiLvlLbl val="0"/>
      </c:catAx>
      <c:valAx>
        <c:axId val="-2020495408"/>
        <c:scaling>
          <c:orientation val="minMax"/>
          <c:max val="100"/>
        </c:scaling>
        <c:delete val="0"/>
        <c:axPos val="l"/>
        <c:majorGridlines>
          <c:spPr>
            <a:ln w="9525">
              <a:solidFill>
                <a:schemeClr val="bg1">
                  <a:lumMod val="50000"/>
                </a:schemeClr>
              </a:solidFill>
              <a:prstDash val="lgDash"/>
            </a:ln>
          </c:spPr>
        </c:majorGridlines>
        <c:numFmt formatCode="#,##0" sourceLinked="0"/>
        <c:majorTickMark val="out"/>
        <c:minorTickMark val="none"/>
        <c:tickLblPos val="nextTo"/>
        <c:spPr>
          <a:ln w="12700">
            <a:solidFill>
              <a:schemeClr val="bg2">
                <a:lumMod val="10000"/>
              </a:schemeClr>
            </a:solidFill>
          </a:ln>
        </c:spPr>
        <c:crossAx val="-2020498240"/>
        <c:crosses val="autoZero"/>
        <c:crossBetween val="between"/>
        <c:majorUnit val="50"/>
      </c:valAx>
    </c:plotArea>
    <c:legend>
      <c:legendPos val="r"/>
      <c:layout>
        <c:manualLayout>
          <c:xMode val="edge"/>
          <c:yMode val="edge"/>
          <c:x val="0.61336915851340001"/>
          <c:y val="6.2267088725392796E-3"/>
          <c:w val="0.38483883009662401"/>
          <c:h val="0.11489201528411901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78037730237544"/>
          <c:y val="1.63255695516011E-2"/>
          <c:w val="0.58979458272292096"/>
          <c:h val="0.9510158836193359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bg1">
                <a:lumMod val="65000"/>
              </a:schemeClr>
            </a:solidFill>
            <a:ln w="12700"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'по концентрации 25 S.cerevisae'!$E$44:$E$77</c:f>
                <c:numCache>
                  <c:formatCode>General</c:formatCode>
                  <c:ptCount val="34"/>
                  <c:pt idx="0">
                    <c:v>13.3068410720307</c:v>
                  </c:pt>
                  <c:pt idx="1">
                    <c:v>14.512313265833191</c:v>
                  </c:pt>
                  <c:pt idx="3">
                    <c:v>8.4869479153779253</c:v>
                  </c:pt>
                  <c:pt idx="4">
                    <c:v>9.1698626747494494</c:v>
                  </c:pt>
                  <c:pt idx="5">
                    <c:v>19.234813806754911</c:v>
                  </c:pt>
                  <c:pt idx="7">
                    <c:v>16.226149692583419</c:v>
                  </c:pt>
                  <c:pt idx="8">
                    <c:v>3.403511875801676</c:v>
                  </c:pt>
                  <c:pt idx="9">
                    <c:v>11.80207364385053</c:v>
                  </c:pt>
                  <c:pt idx="11">
                    <c:v>28.76407274526774</c:v>
                  </c:pt>
                  <c:pt idx="12">
                    <c:v>46.4215019176048</c:v>
                  </c:pt>
                  <c:pt idx="13">
                    <c:v>15.254237288135631</c:v>
                  </c:pt>
                  <c:pt idx="15">
                    <c:v>0.108900333507271</c:v>
                  </c:pt>
                  <c:pt idx="16">
                    <c:v>6.0779998638745756</c:v>
                  </c:pt>
                  <c:pt idx="17">
                    <c:v>6.1800939265376584</c:v>
                  </c:pt>
                  <c:pt idx="19">
                    <c:v>4.0511854575894848</c:v>
                  </c:pt>
                  <c:pt idx="20">
                    <c:v>14.64705354740334</c:v>
                  </c:pt>
                  <c:pt idx="21">
                    <c:v>0.42754208150197098</c:v>
                  </c:pt>
                  <c:pt idx="22">
                    <c:v>3.051881993896238</c:v>
                  </c:pt>
                  <c:pt idx="23">
                    <c:v>8.2968441590852198</c:v>
                  </c:pt>
                  <c:pt idx="24">
                    <c:v>1.93298091975405</c:v>
                  </c:pt>
                  <c:pt idx="25">
                    <c:v>1.082197064228521</c:v>
                  </c:pt>
                  <c:pt idx="26">
                    <c:v>32.087096375108253</c:v>
                  </c:pt>
                  <c:pt idx="27">
                    <c:v>26.317580106396459</c:v>
                  </c:pt>
                  <c:pt idx="28">
                    <c:v>5.3806006457605422</c:v>
                  </c:pt>
                  <c:pt idx="29">
                    <c:v>9.6001592286257722</c:v>
                  </c:pt>
                  <c:pt idx="30">
                    <c:v>1.665266044495556</c:v>
                  </c:pt>
                  <c:pt idx="31">
                    <c:v>54.326982555981637</c:v>
                  </c:pt>
                  <c:pt idx="32">
                    <c:v>54.828034145737917</c:v>
                  </c:pt>
                  <c:pt idx="33">
                    <c:v>38.117035754051678</c:v>
                  </c:pt>
                </c:numCache>
              </c:numRef>
            </c:plus>
            <c:minus>
              <c:numRef>
                <c:f>'по концентрации 25 S.cerevisae'!$E$44:$E$77</c:f>
                <c:numCache>
                  <c:formatCode>General</c:formatCode>
                  <c:ptCount val="34"/>
                  <c:pt idx="0">
                    <c:v>13.3068410720307</c:v>
                  </c:pt>
                  <c:pt idx="1">
                    <c:v>14.512313265833191</c:v>
                  </c:pt>
                  <c:pt idx="3">
                    <c:v>8.4869479153779253</c:v>
                  </c:pt>
                  <c:pt idx="4">
                    <c:v>9.1698626747494494</c:v>
                  </c:pt>
                  <c:pt idx="5">
                    <c:v>19.234813806754911</c:v>
                  </c:pt>
                  <c:pt idx="7">
                    <c:v>16.226149692583419</c:v>
                  </c:pt>
                  <c:pt idx="8">
                    <c:v>3.403511875801676</c:v>
                  </c:pt>
                  <c:pt idx="9">
                    <c:v>11.80207364385053</c:v>
                  </c:pt>
                  <c:pt idx="11">
                    <c:v>28.76407274526774</c:v>
                  </c:pt>
                  <c:pt idx="12">
                    <c:v>46.4215019176048</c:v>
                  </c:pt>
                  <c:pt idx="13">
                    <c:v>15.254237288135631</c:v>
                  </c:pt>
                  <c:pt idx="15">
                    <c:v>0.108900333507271</c:v>
                  </c:pt>
                  <c:pt idx="16">
                    <c:v>6.0779998638745756</c:v>
                  </c:pt>
                  <c:pt idx="17">
                    <c:v>6.1800939265376584</c:v>
                  </c:pt>
                  <c:pt idx="19">
                    <c:v>4.0511854575894848</c:v>
                  </c:pt>
                  <c:pt idx="20">
                    <c:v>14.64705354740334</c:v>
                  </c:pt>
                  <c:pt idx="21">
                    <c:v>0.42754208150197098</c:v>
                  </c:pt>
                  <c:pt idx="22">
                    <c:v>3.051881993896238</c:v>
                  </c:pt>
                  <c:pt idx="23">
                    <c:v>8.2968441590852198</c:v>
                  </c:pt>
                  <c:pt idx="24">
                    <c:v>1.93298091975405</c:v>
                  </c:pt>
                  <c:pt idx="25">
                    <c:v>1.082197064228521</c:v>
                  </c:pt>
                  <c:pt idx="26">
                    <c:v>32.087096375108253</c:v>
                  </c:pt>
                  <c:pt idx="27">
                    <c:v>26.317580106396459</c:v>
                  </c:pt>
                  <c:pt idx="28">
                    <c:v>5.3806006457605422</c:v>
                  </c:pt>
                  <c:pt idx="29">
                    <c:v>9.6001592286257722</c:v>
                  </c:pt>
                  <c:pt idx="30">
                    <c:v>1.665266044495556</c:v>
                  </c:pt>
                  <c:pt idx="31">
                    <c:v>54.326982555981637</c:v>
                  </c:pt>
                  <c:pt idx="32">
                    <c:v>54.828034145737917</c:v>
                  </c:pt>
                  <c:pt idx="33">
                    <c:v>38.117035754051678</c:v>
                  </c:pt>
                </c:numCache>
              </c:numRef>
            </c:minus>
            <c:spPr>
              <a:ln w="12700"/>
            </c:spPr>
          </c:errBars>
          <c:cat>
            <c:strRef>
              <c:f>'по концентрации 25 S.cerevisae'!$F$44:$F$77</c:f>
              <c:strCache>
                <c:ptCount val="34"/>
                <c:pt idx="0">
                  <c:v>Streptomycin</c:v>
                </c:pt>
                <c:pt idx="1">
                  <c:v>Nystatin</c:v>
                </c:pt>
                <c:pt idx="3">
                  <c:v>Nonomuraea sp. IB2015I9-2, SM17</c:v>
                </c:pt>
                <c:pt idx="4">
                  <c:v>Nonomuraea sp. IB2015I9-2, SG</c:v>
                </c:pt>
                <c:pt idx="5">
                  <c:v>Nonomuraea sp. IB2015I9-2, NL19</c:v>
                </c:pt>
                <c:pt idx="7">
                  <c:v>Micromonospora sp. IB2015I12-1, SM17</c:v>
                </c:pt>
                <c:pt idx="8">
                  <c:v>Micromonospora sp. IB2015I12-1, SG</c:v>
                </c:pt>
                <c:pt idx="9">
                  <c:v>Micromonospora sp. IB2015I12-1, NL19</c:v>
                </c:pt>
                <c:pt idx="11">
                  <c:v>Sacharopolyspora sp. IB2015I10-2, SM17</c:v>
                </c:pt>
                <c:pt idx="12">
                  <c:v>Sacharopolyspora sp. IB2015I10-2, SG</c:v>
                </c:pt>
                <c:pt idx="13">
                  <c:v>Sacharopolyspora sp. IB2015I10-2, NL19</c:v>
                </c:pt>
                <c:pt idx="15">
                  <c:v>Rhodococcus sp. IB2017D16-1 HS, SM17</c:v>
                </c:pt>
                <c:pt idx="16">
                  <c:v>Rhodococcus sp. IB2017D16-1 HS, SG</c:v>
                </c:pt>
                <c:pt idx="17">
                  <c:v>Rhodococcus sp. IB2017D16-1 HS, NL19</c:v>
                </c:pt>
                <c:pt idx="19">
                  <c:v>Streptomyces sp.  IB2015I8-1, SM17</c:v>
                </c:pt>
                <c:pt idx="20">
                  <c:v>Streptomyces sp.  IB2015I8-1, SG</c:v>
                </c:pt>
                <c:pt idx="21">
                  <c:v>Streptomyces sp.  IB2015I8-1, NL19</c:v>
                </c:pt>
                <c:pt idx="22">
                  <c:v>Streptomyces sp. IB2015I9-1, SM17</c:v>
                </c:pt>
                <c:pt idx="23">
                  <c:v>Streptomyces sp. IB2015I9-1, SG</c:v>
                </c:pt>
                <c:pt idx="24">
                  <c:v>Streptomyces sp. IB2015I9-1, NL19</c:v>
                </c:pt>
                <c:pt idx="25">
                  <c:v>Streptomyces sp. IB2017D11-1, SM17</c:v>
                </c:pt>
                <c:pt idx="26">
                  <c:v>Streptomyces sp. IB2017D11-1, SG</c:v>
                </c:pt>
                <c:pt idx="27">
                  <c:v>Streptomyces sp. IB2017D11-1, NL19</c:v>
                </c:pt>
                <c:pt idx="28">
                  <c:v>Streptomyces sp. IB2017D11-2, SM17</c:v>
                </c:pt>
                <c:pt idx="29">
                  <c:v>Streptomyces sp. IB2017D11-2, SG</c:v>
                </c:pt>
                <c:pt idx="30">
                  <c:v>Streptomyces sp. IB2017D11-2, NL19</c:v>
                </c:pt>
                <c:pt idx="31">
                  <c:v>Streptomyces sp. IB2015I12-2, SM17</c:v>
                </c:pt>
                <c:pt idx="32">
                  <c:v>Streptomyces sp. IB2015I12-2, SG</c:v>
                </c:pt>
                <c:pt idx="33">
                  <c:v>Streptomyces sp. IB2015I12-2, NL19</c:v>
                </c:pt>
              </c:strCache>
            </c:strRef>
          </c:cat>
          <c:val>
            <c:numRef>
              <c:f>'по концентрации 25 S.cerevisae'!$D$44:$D$77</c:f>
              <c:numCache>
                <c:formatCode>_-* #,##0.0\ _₽_-;\-* #,##0.0\ _₽_-;_-* "-"??\ _₽_-;_-@_-</c:formatCode>
                <c:ptCount val="34"/>
                <c:pt idx="0">
                  <c:v>18.4748465309147</c:v>
                </c:pt>
                <c:pt idx="1">
                  <c:v>-98.577524326871597</c:v>
                </c:pt>
                <c:pt idx="3">
                  <c:v>-58.417666707905298</c:v>
                </c:pt>
                <c:pt idx="4">
                  <c:v>39.970308053940343</c:v>
                </c:pt>
                <c:pt idx="5">
                  <c:v>103.44859581838421</c:v>
                </c:pt>
                <c:pt idx="7">
                  <c:v>-31.540259092043449</c:v>
                </c:pt>
                <c:pt idx="8">
                  <c:v>-10.71697111769647</c:v>
                </c:pt>
                <c:pt idx="9">
                  <c:v>-18.703632279873691</c:v>
                </c:pt>
                <c:pt idx="11">
                  <c:v>101.3423233947791</c:v>
                </c:pt>
                <c:pt idx="12">
                  <c:v>75.686626252628699</c:v>
                </c:pt>
                <c:pt idx="13">
                  <c:v>116.8378077446492</c:v>
                </c:pt>
                <c:pt idx="15">
                  <c:v>6.5067949270594596</c:v>
                </c:pt>
                <c:pt idx="16">
                  <c:v>-11.90416770651359</c:v>
                </c:pt>
                <c:pt idx="17">
                  <c:v>-25.482678040701479</c:v>
                </c:pt>
                <c:pt idx="19">
                  <c:v>-30.262803838909178</c:v>
                </c:pt>
                <c:pt idx="20">
                  <c:v>-36.188596884623351</c:v>
                </c:pt>
                <c:pt idx="21">
                  <c:v>-16.27051753520497</c:v>
                </c:pt>
                <c:pt idx="22">
                  <c:v>5.8096333318590299</c:v>
                </c:pt>
                <c:pt idx="23">
                  <c:v>-42.791024797513423</c:v>
                </c:pt>
                <c:pt idx="24">
                  <c:v>-13.408353563082761</c:v>
                </c:pt>
                <c:pt idx="25">
                  <c:v>-16.396306463688521</c:v>
                </c:pt>
                <c:pt idx="26">
                  <c:v>50.159594210070452</c:v>
                </c:pt>
                <c:pt idx="27">
                  <c:v>137.37783001360839</c:v>
                </c:pt>
                <c:pt idx="28">
                  <c:v>-6.2851077004732341</c:v>
                </c:pt>
                <c:pt idx="29">
                  <c:v>9.916404971471577</c:v>
                </c:pt>
                <c:pt idx="30">
                  <c:v>-22.91123004113404</c:v>
                </c:pt>
                <c:pt idx="31">
                  <c:v>159.1395521464801</c:v>
                </c:pt>
                <c:pt idx="32">
                  <c:v>128.44550290733631</c:v>
                </c:pt>
                <c:pt idx="33">
                  <c:v>75.510330322899492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37-4492-B3FA-8F809A4C54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1957769616"/>
        <c:axId val="-1957743104"/>
      </c:barChart>
      <c:catAx>
        <c:axId val="-195776961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ln w="12700">
            <a:solidFill>
              <a:sysClr val="windowText" lastClr="000000"/>
            </a:solidFill>
          </a:ln>
        </c:spPr>
        <c:txPr>
          <a:bodyPr/>
          <a:lstStyle/>
          <a:p>
            <a:pPr>
              <a:defRPr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-1957743104"/>
        <c:crosses val="autoZero"/>
        <c:auto val="1"/>
        <c:lblAlgn val="ctr"/>
        <c:lblOffset val="100"/>
        <c:noMultiLvlLbl val="0"/>
      </c:catAx>
      <c:valAx>
        <c:axId val="-1957743104"/>
        <c:scaling>
          <c:orientation val="minMax"/>
          <c:max val="220"/>
          <c:min val="-150"/>
        </c:scaling>
        <c:delete val="0"/>
        <c:axPos val="b"/>
        <c:majorGridlines>
          <c:spPr>
            <a:ln w="9525">
              <a:solidFill>
                <a:schemeClr val="bg1">
                  <a:lumMod val="50000"/>
                </a:schemeClr>
              </a:solidFill>
              <a:prstDash val="lgDash"/>
            </a:ln>
          </c:spPr>
        </c:majorGridlines>
        <c:numFmt formatCode="#,##0" sourceLinked="0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-1957769616"/>
        <c:crosses val="autoZero"/>
        <c:crossBetween val="between"/>
        <c:majorUnit val="50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3588710727586803E-2"/>
          <c:y val="2.02857646851296E-2"/>
          <c:w val="0.93641128927241302"/>
          <c:h val="0.700052919386135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'S. cerevisae'!$D$70</c:f>
              <c:strCache>
                <c:ptCount val="1"/>
                <c:pt idx="0">
                  <c:v>25 ug/L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 w="12700"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'[1]9-1 '!$E$154:$E$161</c:f>
                <c:numCache>
                  <c:formatCode>General</c:formatCode>
                  <c:ptCount val="8"/>
                  <c:pt idx="0">
                    <c:v>1.93298091975405</c:v>
                  </c:pt>
                  <c:pt idx="1">
                    <c:v>8.2968441590852198</c:v>
                  </c:pt>
                  <c:pt idx="2">
                    <c:v>3.051881993896238</c:v>
                  </c:pt>
                  <c:pt idx="3">
                    <c:v>11.02938978084722</c:v>
                  </c:pt>
                  <c:pt idx="4">
                    <c:v>3.6445663231456198</c:v>
                  </c:pt>
                  <c:pt idx="5">
                    <c:v>10.475916670352561</c:v>
                  </c:pt>
                  <c:pt idx="6">
                    <c:v>14.512313265833191</c:v>
                  </c:pt>
                  <c:pt idx="7">
                    <c:v>13.3068410720307</c:v>
                  </c:pt>
                </c:numCache>
              </c:numRef>
            </c:plus>
            <c:minus>
              <c:numRef>
                <c:f>'[1]9-1 '!$E$154:$E$161</c:f>
                <c:numCache>
                  <c:formatCode>General</c:formatCode>
                  <c:ptCount val="8"/>
                  <c:pt idx="0">
                    <c:v>1.93298091975405</c:v>
                  </c:pt>
                  <c:pt idx="1">
                    <c:v>8.2968441590852198</c:v>
                  </c:pt>
                  <c:pt idx="2">
                    <c:v>3.051881993896238</c:v>
                  </c:pt>
                  <c:pt idx="3">
                    <c:v>11.02938978084722</c:v>
                  </c:pt>
                  <c:pt idx="4">
                    <c:v>3.6445663231456198</c:v>
                  </c:pt>
                  <c:pt idx="5">
                    <c:v>10.475916670352561</c:v>
                  </c:pt>
                  <c:pt idx="6">
                    <c:v>14.512313265833191</c:v>
                  </c:pt>
                  <c:pt idx="7">
                    <c:v>13.3068410720307</c:v>
                  </c:pt>
                </c:numCache>
              </c:numRef>
            </c:minus>
            <c:spPr>
              <a:noFill/>
              <a:ln w="12700">
                <a:solidFill>
                  <a:sysClr val="windowText" lastClr="000000"/>
                </a:solidFill>
              </a:ln>
              <a:effectLst/>
            </c:spPr>
          </c:errBars>
          <c:cat>
            <c:multiLvlStrRef>
              <c:f>'S. cerevisae'!$P$71:$Q$78</c:f>
              <c:multiLvlStrCache>
                <c:ptCount val="8"/>
                <c:lvl>
                  <c:pt idx="0">
                    <c:v>NL19</c:v>
                  </c:pt>
                  <c:pt idx="1">
                    <c:v>SG</c:v>
                  </c:pt>
                  <c:pt idx="2">
                    <c:v>SM17</c:v>
                  </c:pt>
                  <c:pt idx="3">
                    <c:v>NL19</c:v>
                  </c:pt>
                  <c:pt idx="4">
                    <c:v>SG</c:v>
                  </c:pt>
                  <c:pt idx="5">
                    <c:v>SM17</c:v>
                  </c:pt>
                  <c:pt idx="6">
                    <c:v>Nystatin</c:v>
                  </c:pt>
                  <c:pt idx="7">
                    <c:v>Streptomycin</c:v>
                  </c:pt>
                </c:lvl>
                <c:lvl>
                  <c:pt idx="0">
                    <c:v>Cellular biomass extract</c:v>
                  </c:pt>
                  <c:pt idx="3">
                    <c:v>Liquid cilture extract</c:v>
                  </c:pt>
                  <c:pt idx="6">
                    <c:v>Antibiotics</c:v>
                  </c:pt>
                </c:lvl>
              </c:multiLvlStrCache>
            </c:multiLvlStrRef>
          </c:cat>
          <c:val>
            <c:numRef>
              <c:f>'S. cerevisae'!$D$71:$D$78</c:f>
              <c:numCache>
                <c:formatCode>_-* #,##0.0\ _₽_-;\-* #,##0.0\ _₽_-;_-* "-"??\ _₽_-;_-@_-</c:formatCode>
                <c:ptCount val="8"/>
                <c:pt idx="0">
                  <c:v>-13.408353563082761</c:v>
                </c:pt>
                <c:pt idx="1">
                  <c:v>-42.791024797513423</c:v>
                </c:pt>
                <c:pt idx="2">
                  <c:v>5.8096333318590299</c:v>
                </c:pt>
                <c:pt idx="3">
                  <c:v>-17.687684994169881</c:v>
                </c:pt>
                <c:pt idx="4">
                  <c:v>-4.3456145782652627</c:v>
                </c:pt>
                <c:pt idx="5">
                  <c:v>-89.415719403777302</c:v>
                </c:pt>
                <c:pt idx="6">
                  <c:v>-98.577524326871597</c:v>
                </c:pt>
                <c:pt idx="7">
                  <c:v>18.4748465309147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8F-46A6-A922-F695D9945E57}"/>
            </c:ext>
          </c:extLst>
        </c:ser>
        <c:ser>
          <c:idx val="1"/>
          <c:order val="1"/>
          <c:tx>
            <c:strRef>
              <c:f>'S. cerevisae'!$H$70</c:f>
              <c:strCache>
                <c:ptCount val="1"/>
                <c:pt idx="0">
                  <c:v>12.5 ug/L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 w="12700"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'[1]9-1 '!$I$154:$I$161</c:f>
                <c:numCache>
                  <c:formatCode>General</c:formatCode>
                  <c:ptCount val="8"/>
                  <c:pt idx="0">
                    <c:v>5.5130793838056098</c:v>
                  </c:pt>
                  <c:pt idx="1">
                    <c:v>17.16541506908364</c:v>
                  </c:pt>
                  <c:pt idx="2">
                    <c:v>1.194214693263745</c:v>
                  </c:pt>
                  <c:pt idx="3">
                    <c:v>8.2135432792250995</c:v>
                  </c:pt>
                  <c:pt idx="4">
                    <c:v>10.045744012915961</c:v>
                  </c:pt>
                  <c:pt idx="5">
                    <c:v>15.74373037286038</c:v>
                  </c:pt>
                  <c:pt idx="6">
                    <c:v>12.27950020502</c:v>
                  </c:pt>
                  <c:pt idx="7">
                    <c:v>15.656370624123101</c:v>
                  </c:pt>
                </c:numCache>
              </c:numRef>
            </c:plus>
            <c:minus>
              <c:numRef>
                <c:f>'[1]9-1 '!$I$154:$I$161</c:f>
                <c:numCache>
                  <c:formatCode>General</c:formatCode>
                  <c:ptCount val="8"/>
                  <c:pt idx="0">
                    <c:v>5.5130793838056098</c:v>
                  </c:pt>
                  <c:pt idx="1">
                    <c:v>17.16541506908364</c:v>
                  </c:pt>
                  <c:pt idx="2">
                    <c:v>1.194214693263745</c:v>
                  </c:pt>
                  <c:pt idx="3">
                    <c:v>8.2135432792250995</c:v>
                  </c:pt>
                  <c:pt idx="4">
                    <c:v>10.045744012915961</c:v>
                  </c:pt>
                  <c:pt idx="5">
                    <c:v>15.74373037286038</c:v>
                  </c:pt>
                  <c:pt idx="6">
                    <c:v>12.27950020502</c:v>
                  </c:pt>
                  <c:pt idx="7">
                    <c:v>15.656370624123101</c:v>
                  </c:pt>
                </c:numCache>
              </c:numRef>
            </c:minus>
            <c:spPr>
              <a:noFill/>
              <a:ln w="12700">
                <a:solidFill>
                  <a:sysClr val="windowText" lastClr="000000"/>
                </a:solidFill>
              </a:ln>
              <a:effectLst/>
            </c:spPr>
          </c:errBars>
          <c:cat>
            <c:multiLvlStrRef>
              <c:f>'S. cerevisae'!$P$71:$Q$78</c:f>
              <c:multiLvlStrCache>
                <c:ptCount val="8"/>
                <c:lvl>
                  <c:pt idx="0">
                    <c:v>NL19</c:v>
                  </c:pt>
                  <c:pt idx="1">
                    <c:v>SG</c:v>
                  </c:pt>
                  <c:pt idx="2">
                    <c:v>SM17</c:v>
                  </c:pt>
                  <c:pt idx="3">
                    <c:v>NL19</c:v>
                  </c:pt>
                  <c:pt idx="4">
                    <c:v>SG</c:v>
                  </c:pt>
                  <c:pt idx="5">
                    <c:v>SM17</c:v>
                  </c:pt>
                  <c:pt idx="6">
                    <c:v>Nystatin</c:v>
                  </c:pt>
                  <c:pt idx="7">
                    <c:v>Streptomycin</c:v>
                  </c:pt>
                </c:lvl>
                <c:lvl>
                  <c:pt idx="0">
                    <c:v>Cellular biomass extract</c:v>
                  </c:pt>
                  <c:pt idx="3">
                    <c:v>Liquid cilture extract</c:v>
                  </c:pt>
                  <c:pt idx="6">
                    <c:v>Antibiotics</c:v>
                  </c:pt>
                </c:lvl>
              </c:multiLvlStrCache>
            </c:multiLvlStrRef>
          </c:cat>
          <c:val>
            <c:numRef>
              <c:f>'S. cerevisae'!$H$71:$H$78</c:f>
              <c:numCache>
                <c:formatCode>_-* #,##0.0\ _₽_-;\-* #,##0.0\ _₽_-;_-* "-"??\ _₽_-;_-@_-</c:formatCode>
                <c:ptCount val="8"/>
                <c:pt idx="0">
                  <c:v>-9.0795653061687496</c:v>
                </c:pt>
                <c:pt idx="1">
                  <c:v>-25.577965832520341</c:v>
                </c:pt>
                <c:pt idx="2">
                  <c:v>3.6600468839842861</c:v>
                </c:pt>
                <c:pt idx="3">
                  <c:v>-12.1832013799814</c:v>
                </c:pt>
                <c:pt idx="4">
                  <c:v>12.05788262026498</c:v>
                </c:pt>
                <c:pt idx="5">
                  <c:v>16.232473793622049</c:v>
                </c:pt>
                <c:pt idx="6">
                  <c:v>-100.0464656832898</c:v>
                </c:pt>
                <c:pt idx="7">
                  <c:v>29.921878188903051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8F-46A6-A922-F695D9945E57}"/>
            </c:ext>
          </c:extLst>
        </c:ser>
        <c:ser>
          <c:idx val="2"/>
          <c:order val="2"/>
          <c:tx>
            <c:strRef>
              <c:f>'S. cerevisae'!$L$70</c:f>
              <c:strCache>
                <c:ptCount val="1"/>
                <c:pt idx="0">
                  <c:v>6.25 ug/L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 w="12700"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'[1]9-1 '!$M$154:$M$161</c:f>
                <c:numCache>
                  <c:formatCode>General</c:formatCode>
                  <c:ptCount val="8"/>
                  <c:pt idx="0">
                    <c:v>8.4942260135671628</c:v>
                  </c:pt>
                  <c:pt idx="1">
                    <c:v>24.380062163940359</c:v>
                  </c:pt>
                  <c:pt idx="2">
                    <c:v>15.7835375293025</c:v>
                  </c:pt>
                  <c:pt idx="3">
                    <c:v>2.77323189880136</c:v>
                  </c:pt>
                  <c:pt idx="4">
                    <c:v>2.161628845636375</c:v>
                  </c:pt>
                  <c:pt idx="5">
                    <c:v>10.58870361360521</c:v>
                  </c:pt>
                  <c:pt idx="6">
                    <c:v>10.6777735719646</c:v>
                  </c:pt>
                  <c:pt idx="7">
                    <c:v>15.598635595604801</c:v>
                  </c:pt>
                </c:numCache>
              </c:numRef>
            </c:plus>
            <c:minus>
              <c:numRef>
                <c:f>'[1]9-1 '!$M$154:$M$161</c:f>
                <c:numCache>
                  <c:formatCode>General</c:formatCode>
                  <c:ptCount val="8"/>
                  <c:pt idx="0">
                    <c:v>8.4942260135671628</c:v>
                  </c:pt>
                  <c:pt idx="1">
                    <c:v>24.380062163940359</c:v>
                  </c:pt>
                  <c:pt idx="2">
                    <c:v>15.7835375293025</c:v>
                  </c:pt>
                  <c:pt idx="3">
                    <c:v>2.77323189880136</c:v>
                  </c:pt>
                  <c:pt idx="4">
                    <c:v>2.161628845636375</c:v>
                  </c:pt>
                  <c:pt idx="5">
                    <c:v>10.58870361360521</c:v>
                  </c:pt>
                  <c:pt idx="6">
                    <c:v>10.6777735719646</c:v>
                  </c:pt>
                  <c:pt idx="7">
                    <c:v>15.598635595604801</c:v>
                  </c:pt>
                </c:numCache>
              </c:numRef>
            </c:minus>
            <c:spPr>
              <a:noFill/>
              <a:ln w="12700">
                <a:solidFill>
                  <a:sysClr val="windowText" lastClr="000000"/>
                </a:solidFill>
              </a:ln>
              <a:effectLst/>
            </c:spPr>
          </c:errBars>
          <c:cat>
            <c:multiLvlStrRef>
              <c:f>'S. cerevisae'!$P$71:$Q$78</c:f>
              <c:multiLvlStrCache>
                <c:ptCount val="8"/>
                <c:lvl>
                  <c:pt idx="0">
                    <c:v>NL19</c:v>
                  </c:pt>
                  <c:pt idx="1">
                    <c:v>SG</c:v>
                  </c:pt>
                  <c:pt idx="2">
                    <c:v>SM17</c:v>
                  </c:pt>
                  <c:pt idx="3">
                    <c:v>NL19</c:v>
                  </c:pt>
                  <c:pt idx="4">
                    <c:v>SG</c:v>
                  </c:pt>
                  <c:pt idx="5">
                    <c:v>SM17</c:v>
                  </c:pt>
                  <c:pt idx="6">
                    <c:v>Nystatin</c:v>
                  </c:pt>
                  <c:pt idx="7">
                    <c:v>Streptomycin</c:v>
                  </c:pt>
                </c:lvl>
                <c:lvl>
                  <c:pt idx="0">
                    <c:v>Cellular biomass extract</c:v>
                  </c:pt>
                  <c:pt idx="3">
                    <c:v>Liquid cilture extract</c:v>
                  </c:pt>
                  <c:pt idx="6">
                    <c:v>Antibiotics</c:v>
                  </c:pt>
                </c:lvl>
              </c:multiLvlStrCache>
            </c:multiLvlStrRef>
          </c:cat>
          <c:val>
            <c:numRef>
              <c:f>'S. cerevisae'!$L$71:$L$78</c:f>
              <c:numCache>
                <c:formatCode>_-* #,##0.0\ _₽_-;\-* #,##0.0\ _₽_-;_-* "-"??\ _₽_-;_-@_-</c:formatCode>
                <c:ptCount val="8"/>
                <c:pt idx="0">
                  <c:v>13.77589218866982</c:v>
                </c:pt>
                <c:pt idx="1">
                  <c:v>-34.780044013884769</c:v>
                </c:pt>
                <c:pt idx="2">
                  <c:v>9.3723738334292097</c:v>
                </c:pt>
                <c:pt idx="3">
                  <c:v>-16.323145649962381</c:v>
                </c:pt>
                <c:pt idx="4">
                  <c:v>8.2458815439352708</c:v>
                </c:pt>
                <c:pt idx="5">
                  <c:v>13.917024193905119</c:v>
                </c:pt>
                <c:pt idx="6">
                  <c:v>-96.404755303924006</c:v>
                </c:pt>
                <c:pt idx="7">
                  <c:v>24.5244990235635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78F-46A6-A922-F695D9945E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"/>
        <c:axId val="-2020573552"/>
        <c:axId val="-2020570720"/>
      </c:barChart>
      <c:catAx>
        <c:axId val="-20205735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12700">
            <a:solidFill>
              <a:sysClr val="windowText" lastClr="000000"/>
            </a:solidFill>
          </a:ln>
        </c:spPr>
        <c:crossAx val="-2020570720"/>
        <c:crosses val="autoZero"/>
        <c:auto val="1"/>
        <c:lblAlgn val="ctr"/>
        <c:lblOffset val="100"/>
        <c:noMultiLvlLbl val="0"/>
      </c:catAx>
      <c:valAx>
        <c:axId val="-2020570720"/>
        <c:scaling>
          <c:orientation val="minMax"/>
          <c:max val="100"/>
          <c:min val="-150"/>
        </c:scaling>
        <c:delete val="0"/>
        <c:axPos val="l"/>
        <c:majorGridlines>
          <c:spPr>
            <a:ln w="9525">
              <a:solidFill>
                <a:sysClr val="window" lastClr="FFFFFF">
                  <a:lumMod val="50000"/>
                </a:sysClr>
              </a:solidFill>
              <a:prstDash val="lgDash"/>
            </a:ln>
          </c:spPr>
        </c:majorGridlines>
        <c:numFmt formatCode="#,##0" sourceLinked="0"/>
        <c:majorTickMark val="out"/>
        <c:minorTickMark val="none"/>
        <c:tickLblPos val="nextTo"/>
        <c:spPr>
          <a:noFill/>
          <a:ln w="12700">
            <a:solidFill>
              <a:schemeClr val="bg2">
                <a:lumMod val="10000"/>
              </a:schemeClr>
            </a:solidFill>
          </a:ln>
        </c:spPr>
        <c:crossAx val="-20205735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4386443149953601"/>
          <c:y val="0"/>
          <c:w val="0.45613556850046399"/>
          <c:h val="0.126627340571668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3588710727586803E-2"/>
          <c:y val="2.02857646851296E-2"/>
          <c:w val="0.93641128927241302"/>
          <c:h val="0.700052919386135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'S. cerevisae'!$D$37</c:f>
              <c:strCache>
                <c:ptCount val="1"/>
                <c:pt idx="0">
                  <c:v>25 ug/L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 w="12700"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'S. cerevisae'!$E$38:$E$45</c:f>
                <c:numCache>
                  <c:formatCode>General</c:formatCode>
                  <c:ptCount val="8"/>
                  <c:pt idx="0">
                    <c:v>8.4869479153779253</c:v>
                  </c:pt>
                  <c:pt idx="1">
                    <c:v>9.1698626747494494</c:v>
                  </c:pt>
                  <c:pt idx="2">
                    <c:v>19.234813806754911</c:v>
                  </c:pt>
                  <c:pt idx="3">
                    <c:v>5.5847093417778817</c:v>
                  </c:pt>
                  <c:pt idx="4">
                    <c:v>5.9443564804343003</c:v>
                  </c:pt>
                  <c:pt idx="5">
                    <c:v>4.5543994571363999</c:v>
                  </c:pt>
                  <c:pt idx="6">
                    <c:v>14.512313265833191</c:v>
                  </c:pt>
                  <c:pt idx="7">
                    <c:v>13.3068410720307</c:v>
                  </c:pt>
                </c:numCache>
              </c:numRef>
            </c:plus>
            <c:minus>
              <c:numRef>
                <c:f>'S. cerevisae'!$E$38:$E$45</c:f>
                <c:numCache>
                  <c:formatCode>General</c:formatCode>
                  <c:ptCount val="8"/>
                  <c:pt idx="0">
                    <c:v>8.4869479153779253</c:v>
                  </c:pt>
                  <c:pt idx="1">
                    <c:v>9.1698626747494494</c:v>
                  </c:pt>
                  <c:pt idx="2">
                    <c:v>19.234813806754911</c:v>
                  </c:pt>
                  <c:pt idx="3">
                    <c:v>5.5847093417778817</c:v>
                  </c:pt>
                  <c:pt idx="4">
                    <c:v>5.9443564804343003</c:v>
                  </c:pt>
                  <c:pt idx="5">
                    <c:v>4.5543994571363999</c:v>
                  </c:pt>
                  <c:pt idx="6">
                    <c:v>14.512313265833191</c:v>
                  </c:pt>
                  <c:pt idx="7">
                    <c:v>13.3068410720307</c:v>
                  </c:pt>
                </c:numCache>
              </c:numRef>
            </c:minus>
            <c:spPr>
              <a:ln w="12700"/>
            </c:spPr>
          </c:errBars>
          <c:cat>
            <c:multiLvlStrRef>
              <c:f>'S. cerevisae'!$O$38:$P$45</c:f>
              <c:multiLvlStrCache>
                <c:ptCount val="8"/>
                <c:lvl>
                  <c:pt idx="0">
                    <c:v>SM17</c:v>
                  </c:pt>
                  <c:pt idx="1">
                    <c:v>SG</c:v>
                  </c:pt>
                  <c:pt idx="2">
                    <c:v>NL19</c:v>
                  </c:pt>
                  <c:pt idx="3">
                    <c:v>SM17</c:v>
                  </c:pt>
                  <c:pt idx="4">
                    <c:v>SG</c:v>
                  </c:pt>
                  <c:pt idx="5">
                    <c:v>NL19</c:v>
                  </c:pt>
                  <c:pt idx="6">
                    <c:v>Nystatin</c:v>
                  </c:pt>
                  <c:pt idx="7">
                    <c:v>Streptomycin</c:v>
                  </c:pt>
                </c:lvl>
                <c:lvl>
                  <c:pt idx="0">
                    <c:v>Cellular biomass extract</c:v>
                  </c:pt>
                  <c:pt idx="3">
                    <c:v>Liquid cilture extract</c:v>
                  </c:pt>
                  <c:pt idx="6">
                    <c:v>Antibiotics</c:v>
                  </c:pt>
                </c:lvl>
              </c:multiLvlStrCache>
            </c:multiLvlStrRef>
          </c:cat>
          <c:val>
            <c:numRef>
              <c:f>'S. cerevisae'!$D$38:$D$45</c:f>
              <c:numCache>
                <c:formatCode>_-* #,##0.0\ _₽_-;\-* #,##0.0\ _₽_-;_-* "-"??\ _₽_-;_-@_-</c:formatCode>
                <c:ptCount val="8"/>
                <c:pt idx="0">
                  <c:v>-58.417666707905298</c:v>
                </c:pt>
                <c:pt idx="1">
                  <c:v>39.970308053940343</c:v>
                </c:pt>
                <c:pt idx="2">
                  <c:v>103.44859581838421</c:v>
                </c:pt>
                <c:pt idx="3">
                  <c:v>-18.613435874236611</c:v>
                </c:pt>
                <c:pt idx="4">
                  <c:v>-41.461207871522149</c:v>
                </c:pt>
                <c:pt idx="5">
                  <c:v>-15.938701651210121</c:v>
                </c:pt>
                <c:pt idx="6">
                  <c:v>-98.577524326871597</c:v>
                </c:pt>
                <c:pt idx="7">
                  <c:v>18.4748465309147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8F-46A6-A922-F695D9945E57}"/>
            </c:ext>
          </c:extLst>
        </c:ser>
        <c:ser>
          <c:idx val="1"/>
          <c:order val="1"/>
          <c:tx>
            <c:strRef>
              <c:f>'S. cerevisae'!$H$37</c:f>
              <c:strCache>
                <c:ptCount val="1"/>
                <c:pt idx="0">
                  <c:v>12.5 ug/L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 w="12700"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'S. cerevisae'!$I$38:$I$45</c:f>
                <c:numCache>
                  <c:formatCode>General</c:formatCode>
                  <c:ptCount val="8"/>
                  <c:pt idx="0">
                    <c:v>27.335147841148071</c:v>
                  </c:pt>
                  <c:pt idx="1">
                    <c:v>15.7552888778919</c:v>
                  </c:pt>
                  <c:pt idx="2">
                    <c:v>2.050600024743277</c:v>
                  </c:pt>
                  <c:pt idx="3">
                    <c:v>7.8918796652341401</c:v>
                  </c:pt>
                  <c:pt idx="4">
                    <c:v>9.6426147930332586</c:v>
                  </c:pt>
                  <c:pt idx="5">
                    <c:v>11.2101334539697</c:v>
                  </c:pt>
                  <c:pt idx="6">
                    <c:v>12.27950020502</c:v>
                  </c:pt>
                  <c:pt idx="7">
                    <c:v>15.656370624123101</c:v>
                  </c:pt>
                </c:numCache>
              </c:numRef>
            </c:plus>
            <c:minus>
              <c:numRef>
                <c:f>'S. cerevisae'!$I$38:$I$45</c:f>
                <c:numCache>
                  <c:formatCode>General</c:formatCode>
                  <c:ptCount val="8"/>
                  <c:pt idx="0">
                    <c:v>27.335147841148071</c:v>
                  </c:pt>
                  <c:pt idx="1">
                    <c:v>15.7552888778919</c:v>
                  </c:pt>
                  <c:pt idx="2">
                    <c:v>2.050600024743277</c:v>
                  </c:pt>
                  <c:pt idx="3">
                    <c:v>7.8918796652341401</c:v>
                  </c:pt>
                  <c:pt idx="4">
                    <c:v>9.6426147930332586</c:v>
                  </c:pt>
                  <c:pt idx="5">
                    <c:v>11.2101334539697</c:v>
                  </c:pt>
                  <c:pt idx="6">
                    <c:v>12.27950020502</c:v>
                  </c:pt>
                  <c:pt idx="7">
                    <c:v>15.656370624123101</c:v>
                  </c:pt>
                </c:numCache>
              </c:numRef>
            </c:minus>
            <c:spPr>
              <a:ln w="12700"/>
            </c:spPr>
          </c:errBars>
          <c:cat>
            <c:multiLvlStrRef>
              <c:f>'S. cerevisae'!$O$38:$P$45</c:f>
              <c:multiLvlStrCache>
                <c:ptCount val="8"/>
                <c:lvl>
                  <c:pt idx="0">
                    <c:v>SM17</c:v>
                  </c:pt>
                  <c:pt idx="1">
                    <c:v>SG</c:v>
                  </c:pt>
                  <c:pt idx="2">
                    <c:v>NL19</c:v>
                  </c:pt>
                  <c:pt idx="3">
                    <c:v>SM17</c:v>
                  </c:pt>
                  <c:pt idx="4">
                    <c:v>SG</c:v>
                  </c:pt>
                  <c:pt idx="5">
                    <c:v>NL19</c:v>
                  </c:pt>
                  <c:pt idx="6">
                    <c:v>Nystatin</c:v>
                  </c:pt>
                  <c:pt idx="7">
                    <c:v>Streptomycin</c:v>
                  </c:pt>
                </c:lvl>
                <c:lvl>
                  <c:pt idx="0">
                    <c:v>Cellular biomass extract</c:v>
                  </c:pt>
                  <c:pt idx="3">
                    <c:v>Liquid cilture extract</c:v>
                  </c:pt>
                  <c:pt idx="6">
                    <c:v>Antibiotics</c:v>
                  </c:pt>
                </c:lvl>
              </c:multiLvlStrCache>
            </c:multiLvlStrRef>
          </c:cat>
          <c:val>
            <c:numRef>
              <c:f>'S. cerevisae'!$H$38:$H$45</c:f>
              <c:numCache>
                <c:formatCode>_-* #,##0.0\ _₽_-;\-* #,##0.0\ _₽_-;_-* "-"??\ _₽_-;_-@_-</c:formatCode>
                <c:ptCount val="8"/>
                <c:pt idx="0">
                  <c:v>101.5835704565136</c:v>
                </c:pt>
                <c:pt idx="1">
                  <c:v>114.1098602004205</c:v>
                </c:pt>
                <c:pt idx="2">
                  <c:v>119.50080415687231</c:v>
                </c:pt>
                <c:pt idx="3">
                  <c:v>-18.952725627686039</c:v>
                </c:pt>
                <c:pt idx="4">
                  <c:v>-24.069215109703698</c:v>
                </c:pt>
                <c:pt idx="5">
                  <c:v>-12.14657317349017</c:v>
                </c:pt>
                <c:pt idx="6">
                  <c:v>-100.0464656832898</c:v>
                </c:pt>
                <c:pt idx="7">
                  <c:v>29.921878188903051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8F-46A6-A922-F695D9945E57}"/>
            </c:ext>
          </c:extLst>
        </c:ser>
        <c:ser>
          <c:idx val="2"/>
          <c:order val="2"/>
          <c:tx>
            <c:strRef>
              <c:f>'S. cerevisae'!$L$37</c:f>
              <c:strCache>
                <c:ptCount val="1"/>
                <c:pt idx="0">
                  <c:v>6.25 ug/L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 w="12700"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'S. cerevisae'!$M$38:$M$45</c:f>
                <c:numCache>
                  <c:formatCode>General</c:formatCode>
                  <c:ptCount val="8"/>
                  <c:pt idx="0">
                    <c:v>36.725225782506477</c:v>
                  </c:pt>
                  <c:pt idx="1">
                    <c:v>11.70048249412346</c:v>
                  </c:pt>
                  <c:pt idx="2">
                    <c:v>3.3403439317085311</c:v>
                  </c:pt>
                  <c:pt idx="3">
                    <c:v>9.7172585387921178</c:v>
                  </c:pt>
                  <c:pt idx="4">
                    <c:v>14.623388373671119</c:v>
                  </c:pt>
                  <c:pt idx="5">
                    <c:v>8.2650983940285059</c:v>
                  </c:pt>
                  <c:pt idx="6">
                    <c:v>10.6777735719646</c:v>
                  </c:pt>
                  <c:pt idx="7">
                    <c:v>15.598635595604801</c:v>
                  </c:pt>
                </c:numCache>
              </c:numRef>
            </c:plus>
            <c:minus>
              <c:numRef>
                <c:f>'S. cerevisae'!$M$38:$M$45</c:f>
                <c:numCache>
                  <c:formatCode>General</c:formatCode>
                  <c:ptCount val="8"/>
                  <c:pt idx="0">
                    <c:v>36.725225782506477</c:v>
                  </c:pt>
                  <c:pt idx="1">
                    <c:v>11.70048249412346</c:v>
                  </c:pt>
                  <c:pt idx="2">
                    <c:v>3.3403439317085311</c:v>
                  </c:pt>
                  <c:pt idx="3">
                    <c:v>9.7172585387921178</c:v>
                  </c:pt>
                  <c:pt idx="4">
                    <c:v>14.623388373671119</c:v>
                  </c:pt>
                  <c:pt idx="5">
                    <c:v>8.2650983940285059</c:v>
                  </c:pt>
                  <c:pt idx="6">
                    <c:v>10.6777735719646</c:v>
                  </c:pt>
                  <c:pt idx="7">
                    <c:v>15.598635595604801</c:v>
                  </c:pt>
                </c:numCache>
              </c:numRef>
            </c:minus>
            <c:spPr>
              <a:ln w="12700"/>
            </c:spPr>
          </c:errBars>
          <c:cat>
            <c:multiLvlStrRef>
              <c:f>'S. cerevisae'!$O$38:$P$45</c:f>
              <c:multiLvlStrCache>
                <c:ptCount val="8"/>
                <c:lvl>
                  <c:pt idx="0">
                    <c:v>SM17</c:v>
                  </c:pt>
                  <c:pt idx="1">
                    <c:v>SG</c:v>
                  </c:pt>
                  <c:pt idx="2">
                    <c:v>NL19</c:v>
                  </c:pt>
                  <c:pt idx="3">
                    <c:v>SM17</c:v>
                  </c:pt>
                  <c:pt idx="4">
                    <c:v>SG</c:v>
                  </c:pt>
                  <c:pt idx="5">
                    <c:v>NL19</c:v>
                  </c:pt>
                  <c:pt idx="6">
                    <c:v>Nystatin</c:v>
                  </c:pt>
                  <c:pt idx="7">
                    <c:v>Streptomycin</c:v>
                  </c:pt>
                </c:lvl>
                <c:lvl>
                  <c:pt idx="0">
                    <c:v>Cellular biomass extract</c:v>
                  </c:pt>
                  <c:pt idx="3">
                    <c:v>Liquid cilture extract</c:v>
                  </c:pt>
                  <c:pt idx="6">
                    <c:v>Antibiotics</c:v>
                  </c:pt>
                </c:lvl>
              </c:multiLvlStrCache>
            </c:multiLvlStrRef>
          </c:cat>
          <c:val>
            <c:numRef>
              <c:f>'S. cerevisae'!$L$38:$L$45</c:f>
              <c:numCache>
                <c:formatCode>_-* #,##0.0\ _₽_-;\-* #,##0.0\ _₽_-;_-* "-"??\ _₽_-;_-@_-</c:formatCode>
                <c:ptCount val="8"/>
                <c:pt idx="0">
                  <c:v>122.126685636521</c:v>
                </c:pt>
                <c:pt idx="1">
                  <c:v>137.96548311270561</c:v>
                </c:pt>
                <c:pt idx="2">
                  <c:v>149.68452307311631</c:v>
                </c:pt>
                <c:pt idx="3">
                  <c:v>-23.23456231621806</c:v>
                </c:pt>
                <c:pt idx="4">
                  <c:v>-20.608459624519352</c:v>
                </c:pt>
                <c:pt idx="5">
                  <c:v>-11.549423207419141</c:v>
                </c:pt>
                <c:pt idx="6">
                  <c:v>-96.404755303924006</c:v>
                </c:pt>
                <c:pt idx="7">
                  <c:v>24.5244990235635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78F-46A6-A922-F695D9945E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"/>
        <c:axId val="-1957710208"/>
        <c:axId val="-1957881104"/>
      </c:barChart>
      <c:catAx>
        <c:axId val="-19577102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12700">
            <a:solidFill>
              <a:sysClr val="windowText" lastClr="000000"/>
            </a:solidFill>
          </a:ln>
        </c:spPr>
        <c:crossAx val="-1957881104"/>
        <c:crosses val="autoZero"/>
        <c:auto val="1"/>
        <c:lblAlgn val="ctr"/>
        <c:lblOffset val="100"/>
        <c:noMultiLvlLbl val="0"/>
      </c:catAx>
      <c:valAx>
        <c:axId val="-1957881104"/>
        <c:scaling>
          <c:orientation val="minMax"/>
          <c:max val="160"/>
          <c:min val="-150"/>
        </c:scaling>
        <c:delete val="0"/>
        <c:axPos val="l"/>
        <c:majorGridlines>
          <c:spPr>
            <a:ln w="9525">
              <a:solidFill>
                <a:sysClr val="window" lastClr="FFFFFF">
                  <a:lumMod val="50000"/>
                </a:sysClr>
              </a:solidFill>
              <a:prstDash val="lgDash"/>
            </a:ln>
          </c:spPr>
        </c:majorGridlines>
        <c:numFmt formatCode="#,##0" sourceLinked="0"/>
        <c:majorTickMark val="out"/>
        <c:minorTickMark val="none"/>
        <c:tickLblPos val="nextTo"/>
        <c:spPr>
          <a:noFill/>
          <a:ln w="12700">
            <a:solidFill>
              <a:schemeClr val="bg2">
                <a:lumMod val="10000"/>
              </a:schemeClr>
            </a:solidFill>
          </a:ln>
        </c:spPr>
        <c:crossAx val="-19577102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1222165310923804"/>
          <c:y val="0"/>
          <c:w val="0.38777834689076202"/>
          <c:h val="0.126627340571668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3588710727586803E-2"/>
          <c:y val="2.02857646851296E-2"/>
          <c:w val="0.93641128927241302"/>
          <c:h val="0.700052919386135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'St. carnosus'!$D$32</c:f>
              <c:strCache>
                <c:ptCount val="1"/>
                <c:pt idx="0">
                  <c:v>25 ug/L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 w="12700"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'St. carnosus'!$E$33:$E$40</c:f>
                <c:numCache>
                  <c:formatCode>General</c:formatCode>
                  <c:ptCount val="8"/>
                  <c:pt idx="0">
                    <c:v>3.5217141803127761</c:v>
                  </c:pt>
                  <c:pt idx="1">
                    <c:v>1.6170352304633859</c:v>
                  </c:pt>
                  <c:pt idx="2">
                    <c:v>4.3243907937613697</c:v>
                  </c:pt>
                  <c:pt idx="3">
                    <c:v>5.9958439555260483</c:v>
                  </c:pt>
                  <c:pt idx="4">
                    <c:v>6.3112963002634999</c:v>
                  </c:pt>
                  <c:pt idx="5">
                    <c:v>4.6789776987510496</c:v>
                  </c:pt>
                  <c:pt idx="6">
                    <c:v>10.435719916149299</c:v>
                  </c:pt>
                  <c:pt idx="7">
                    <c:v>14.798231424449501</c:v>
                  </c:pt>
                </c:numCache>
              </c:numRef>
            </c:plus>
            <c:minus>
              <c:numRef>
                <c:f>'St. carnosus'!$E$33:$E$40</c:f>
                <c:numCache>
                  <c:formatCode>General</c:formatCode>
                  <c:ptCount val="8"/>
                  <c:pt idx="0">
                    <c:v>3.5217141803127761</c:v>
                  </c:pt>
                  <c:pt idx="1">
                    <c:v>1.6170352304633859</c:v>
                  </c:pt>
                  <c:pt idx="2">
                    <c:v>4.3243907937613697</c:v>
                  </c:pt>
                  <c:pt idx="3">
                    <c:v>5.9958439555260483</c:v>
                  </c:pt>
                  <c:pt idx="4">
                    <c:v>6.3112963002634999</c:v>
                  </c:pt>
                  <c:pt idx="5">
                    <c:v>4.6789776987510496</c:v>
                  </c:pt>
                  <c:pt idx="6">
                    <c:v>10.435719916149299</c:v>
                  </c:pt>
                  <c:pt idx="7">
                    <c:v>14.798231424449501</c:v>
                  </c:pt>
                </c:numCache>
              </c:numRef>
            </c:minus>
            <c:spPr>
              <a:ln w="12700"/>
            </c:spPr>
          </c:errBars>
          <c:cat>
            <c:multiLvlStrRef>
              <c:f>'St. carnosus'!$O$33:$P$40</c:f>
              <c:multiLvlStrCache>
                <c:ptCount val="8"/>
                <c:lvl>
                  <c:pt idx="0">
                    <c:v>SM17</c:v>
                  </c:pt>
                  <c:pt idx="1">
                    <c:v>SG</c:v>
                  </c:pt>
                  <c:pt idx="2">
                    <c:v>NL19</c:v>
                  </c:pt>
                  <c:pt idx="3">
                    <c:v>SM17</c:v>
                  </c:pt>
                  <c:pt idx="4">
                    <c:v>SG</c:v>
                  </c:pt>
                  <c:pt idx="5">
                    <c:v>NL19</c:v>
                  </c:pt>
                  <c:pt idx="6">
                    <c:v>Streptomycin</c:v>
                  </c:pt>
                  <c:pt idx="7">
                    <c:v>Ceftriaxone</c:v>
                  </c:pt>
                </c:lvl>
                <c:lvl>
                  <c:pt idx="0">
                    <c:v>Cellular biomass extract</c:v>
                  </c:pt>
                  <c:pt idx="3">
                    <c:v>Liquid cilture extract</c:v>
                  </c:pt>
                  <c:pt idx="6">
                    <c:v>Antibiotics</c:v>
                  </c:pt>
                </c:lvl>
              </c:multiLvlStrCache>
            </c:multiLvlStrRef>
          </c:cat>
          <c:val>
            <c:numRef>
              <c:f>'St. carnosus'!$D$33:$D$40</c:f>
              <c:numCache>
                <c:formatCode>_-* #,##0.0\ _₽_-;\-* #,##0.0\ _₽_-;_-* "-"??\ _₽_-;_-@_-</c:formatCode>
                <c:ptCount val="8"/>
                <c:pt idx="0">
                  <c:v>13.802492160760769</c:v>
                </c:pt>
                <c:pt idx="1">
                  <c:v>4.1112454655381203</c:v>
                </c:pt>
                <c:pt idx="2">
                  <c:v>-7.7900518517000377</c:v>
                </c:pt>
                <c:pt idx="3">
                  <c:v>-89.495490477516654</c:v>
                </c:pt>
                <c:pt idx="4">
                  <c:v>-84.258124638488397</c:v>
                </c:pt>
                <c:pt idx="5">
                  <c:v>-68.627862636303249</c:v>
                </c:pt>
                <c:pt idx="6">
                  <c:v>-103.667857637482</c:v>
                </c:pt>
                <c:pt idx="7">
                  <c:v>-95.474689342732006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8F-46A6-A922-F695D9945E57}"/>
            </c:ext>
          </c:extLst>
        </c:ser>
        <c:ser>
          <c:idx val="1"/>
          <c:order val="1"/>
          <c:tx>
            <c:strRef>
              <c:f>'St. carnosus'!$H$32</c:f>
              <c:strCache>
                <c:ptCount val="1"/>
                <c:pt idx="0">
                  <c:v>12.5 ug/L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 w="12700"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'St. carnosus'!$I$33:$I$40</c:f>
                <c:numCache>
                  <c:formatCode>General</c:formatCode>
                  <c:ptCount val="8"/>
                  <c:pt idx="0">
                    <c:v>1.1808558604718209</c:v>
                  </c:pt>
                  <c:pt idx="1">
                    <c:v>2.6499702826225082</c:v>
                  </c:pt>
                  <c:pt idx="2">
                    <c:v>4.2683376713872772</c:v>
                  </c:pt>
                  <c:pt idx="3">
                    <c:v>7.3711947556717483</c:v>
                  </c:pt>
                  <c:pt idx="4">
                    <c:v>10.018959275048751</c:v>
                  </c:pt>
                  <c:pt idx="5">
                    <c:v>4.1898926712226041</c:v>
                  </c:pt>
                  <c:pt idx="6">
                    <c:v>12.365</c:v>
                  </c:pt>
                  <c:pt idx="7">
                    <c:v>4.7982314244494999</c:v>
                  </c:pt>
                </c:numCache>
              </c:numRef>
            </c:plus>
            <c:minus>
              <c:numRef>
                <c:f>'St. carnosus'!$I$33:$I$40</c:f>
                <c:numCache>
                  <c:formatCode>General</c:formatCode>
                  <c:ptCount val="8"/>
                  <c:pt idx="0">
                    <c:v>1.1808558604718209</c:v>
                  </c:pt>
                  <c:pt idx="1">
                    <c:v>2.6499702826225082</c:v>
                  </c:pt>
                  <c:pt idx="2">
                    <c:v>4.2683376713872772</c:v>
                  </c:pt>
                  <c:pt idx="3">
                    <c:v>7.3711947556717483</c:v>
                  </c:pt>
                  <c:pt idx="4">
                    <c:v>10.018959275048751</c:v>
                  </c:pt>
                  <c:pt idx="5">
                    <c:v>4.1898926712226041</c:v>
                  </c:pt>
                  <c:pt idx="6">
                    <c:v>12.365</c:v>
                  </c:pt>
                  <c:pt idx="7">
                    <c:v>4.7982314244494999</c:v>
                  </c:pt>
                </c:numCache>
              </c:numRef>
            </c:minus>
            <c:spPr>
              <a:ln w="12700"/>
            </c:spPr>
          </c:errBars>
          <c:cat>
            <c:multiLvlStrRef>
              <c:f>'St. carnosus'!$O$33:$P$40</c:f>
              <c:multiLvlStrCache>
                <c:ptCount val="8"/>
                <c:lvl>
                  <c:pt idx="0">
                    <c:v>SM17</c:v>
                  </c:pt>
                  <c:pt idx="1">
                    <c:v>SG</c:v>
                  </c:pt>
                  <c:pt idx="2">
                    <c:v>NL19</c:v>
                  </c:pt>
                  <c:pt idx="3">
                    <c:v>SM17</c:v>
                  </c:pt>
                  <c:pt idx="4">
                    <c:v>SG</c:v>
                  </c:pt>
                  <c:pt idx="5">
                    <c:v>NL19</c:v>
                  </c:pt>
                  <c:pt idx="6">
                    <c:v>Streptomycin</c:v>
                  </c:pt>
                  <c:pt idx="7">
                    <c:v>Ceftriaxone</c:v>
                  </c:pt>
                </c:lvl>
                <c:lvl>
                  <c:pt idx="0">
                    <c:v>Cellular biomass extract</c:v>
                  </c:pt>
                  <c:pt idx="3">
                    <c:v>Liquid cilture extract</c:v>
                  </c:pt>
                  <c:pt idx="6">
                    <c:v>Antibiotics</c:v>
                  </c:pt>
                </c:lvl>
              </c:multiLvlStrCache>
            </c:multiLvlStrRef>
          </c:cat>
          <c:val>
            <c:numRef>
              <c:f>'St. carnosus'!$H$33:$H$40</c:f>
              <c:numCache>
                <c:formatCode>_-* #,##0.0\ _₽_-;\-* #,##0.0\ _₽_-;_-* "-"??\ _₽_-;_-@_-</c:formatCode>
                <c:ptCount val="8"/>
                <c:pt idx="0">
                  <c:v>6.6870760150021518</c:v>
                </c:pt>
                <c:pt idx="1">
                  <c:v>-5.1974668497529928</c:v>
                </c:pt>
                <c:pt idx="2">
                  <c:v>-13.738958457155711</c:v>
                </c:pt>
                <c:pt idx="3">
                  <c:v>-47.155680284496192</c:v>
                </c:pt>
                <c:pt idx="4">
                  <c:v>-59.443754150688768</c:v>
                </c:pt>
                <c:pt idx="5">
                  <c:v>-48.318944279011987</c:v>
                </c:pt>
                <c:pt idx="6">
                  <c:v>-99.24</c:v>
                </c:pt>
                <c:pt idx="7">
                  <c:v>-98.474689342732006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8F-46A6-A922-F695D9945E57}"/>
            </c:ext>
          </c:extLst>
        </c:ser>
        <c:ser>
          <c:idx val="2"/>
          <c:order val="2"/>
          <c:tx>
            <c:strRef>
              <c:f>'St. carnosus'!$L$32</c:f>
              <c:strCache>
                <c:ptCount val="1"/>
                <c:pt idx="0">
                  <c:v>6.25 ug/L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 w="12700"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'St. carnosus'!$M$33:$M$40</c:f>
                <c:numCache>
                  <c:formatCode>General</c:formatCode>
                  <c:ptCount val="8"/>
                  <c:pt idx="0">
                    <c:v>0.89392945709425398</c:v>
                  </c:pt>
                  <c:pt idx="1">
                    <c:v>6.0266431660278741</c:v>
                  </c:pt>
                  <c:pt idx="2">
                    <c:v>0.71936548275367296</c:v>
                  </c:pt>
                  <c:pt idx="3">
                    <c:v>2.19766918742901</c:v>
                  </c:pt>
                  <c:pt idx="4">
                    <c:v>9.7872062383513256</c:v>
                  </c:pt>
                  <c:pt idx="5">
                    <c:v>3.939351742753721</c:v>
                  </c:pt>
                  <c:pt idx="6">
                    <c:v>15.357199161493</c:v>
                  </c:pt>
                  <c:pt idx="7">
                    <c:v>13.798231424449501</c:v>
                  </c:pt>
                </c:numCache>
              </c:numRef>
            </c:plus>
            <c:minus>
              <c:numRef>
                <c:f>'St. carnosus'!$M$33:$M$40</c:f>
                <c:numCache>
                  <c:formatCode>General</c:formatCode>
                  <c:ptCount val="8"/>
                  <c:pt idx="0">
                    <c:v>0.89392945709425398</c:v>
                  </c:pt>
                  <c:pt idx="1">
                    <c:v>6.0266431660278741</c:v>
                  </c:pt>
                  <c:pt idx="2">
                    <c:v>0.71936548275367296</c:v>
                  </c:pt>
                  <c:pt idx="3">
                    <c:v>2.19766918742901</c:v>
                  </c:pt>
                  <c:pt idx="4">
                    <c:v>9.7872062383513256</c:v>
                  </c:pt>
                  <c:pt idx="5">
                    <c:v>3.939351742753721</c:v>
                  </c:pt>
                  <c:pt idx="6">
                    <c:v>15.357199161493</c:v>
                  </c:pt>
                  <c:pt idx="7">
                    <c:v>13.798231424449501</c:v>
                  </c:pt>
                </c:numCache>
              </c:numRef>
            </c:minus>
            <c:spPr>
              <a:ln w="12700"/>
            </c:spPr>
          </c:errBars>
          <c:cat>
            <c:multiLvlStrRef>
              <c:f>'St. carnosus'!$O$33:$P$40</c:f>
              <c:multiLvlStrCache>
                <c:ptCount val="8"/>
                <c:lvl>
                  <c:pt idx="0">
                    <c:v>SM17</c:v>
                  </c:pt>
                  <c:pt idx="1">
                    <c:v>SG</c:v>
                  </c:pt>
                  <c:pt idx="2">
                    <c:v>NL19</c:v>
                  </c:pt>
                  <c:pt idx="3">
                    <c:v>SM17</c:v>
                  </c:pt>
                  <c:pt idx="4">
                    <c:v>SG</c:v>
                  </c:pt>
                  <c:pt idx="5">
                    <c:v>NL19</c:v>
                  </c:pt>
                  <c:pt idx="6">
                    <c:v>Streptomycin</c:v>
                  </c:pt>
                  <c:pt idx="7">
                    <c:v>Ceftriaxone</c:v>
                  </c:pt>
                </c:lvl>
                <c:lvl>
                  <c:pt idx="0">
                    <c:v>Cellular biomass extract</c:v>
                  </c:pt>
                  <c:pt idx="3">
                    <c:v>Liquid cilture extract</c:v>
                  </c:pt>
                  <c:pt idx="6">
                    <c:v>Antibiotics</c:v>
                  </c:pt>
                </c:lvl>
              </c:multiLvlStrCache>
            </c:multiLvlStrRef>
          </c:cat>
          <c:val>
            <c:numRef>
              <c:f>'St. carnosus'!$L$33:$L$40</c:f>
              <c:numCache>
                <c:formatCode>_-* #,##0.0\ _₽_-;\-* #,##0.0\ _₽_-;_-* "-"??\ _₽_-;_-@_-</c:formatCode>
                <c:ptCount val="8"/>
                <c:pt idx="0">
                  <c:v>7.3306109482917936</c:v>
                </c:pt>
                <c:pt idx="1">
                  <c:v>10.51294243026663</c:v>
                </c:pt>
                <c:pt idx="2">
                  <c:v>1.614985756153577</c:v>
                </c:pt>
                <c:pt idx="3">
                  <c:v>-38.370252147646703</c:v>
                </c:pt>
                <c:pt idx="4">
                  <c:v>-50.164806444011219</c:v>
                </c:pt>
                <c:pt idx="5">
                  <c:v>-37.039889457785939</c:v>
                </c:pt>
                <c:pt idx="6">
                  <c:v>-113.667857637482</c:v>
                </c:pt>
                <c:pt idx="7">
                  <c:v>-92.474689342732006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78F-46A6-A922-F695D9945E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"/>
        <c:axId val="-2020466672"/>
        <c:axId val="-2020463840"/>
      </c:barChart>
      <c:catAx>
        <c:axId val="-2020466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12700">
            <a:solidFill>
              <a:sysClr val="windowText" lastClr="000000"/>
            </a:solidFill>
          </a:ln>
        </c:spPr>
        <c:crossAx val="-2020463840"/>
        <c:crosses val="autoZero"/>
        <c:auto val="1"/>
        <c:lblAlgn val="ctr"/>
        <c:lblOffset val="100"/>
        <c:noMultiLvlLbl val="0"/>
      </c:catAx>
      <c:valAx>
        <c:axId val="-2020463840"/>
        <c:scaling>
          <c:orientation val="minMax"/>
          <c:max val="100"/>
          <c:min val="-150"/>
        </c:scaling>
        <c:delete val="0"/>
        <c:axPos val="l"/>
        <c:majorGridlines>
          <c:spPr>
            <a:ln w="9525">
              <a:solidFill>
                <a:schemeClr val="bg1">
                  <a:lumMod val="50000"/>
                </a:schemeClr>
              </a:solidFill>
              <a:prstDash val="lgDash"/>
            </a:ln>
          </c:spPr>
        </c:majorGridlines>
        <c:numFmt formatCode="#,##0" sourceLinked="0"/>
        <c:majorTickMark val="out"/>
        <c:minorTickMark val="none"/>
        <c:tickLblPos val="nextTo"/>
        <c:spPr>
          <a:noFill/>
          <a:ln w="12700">
            <a:solidFill>
              <a:schemeClr val="bg2">
                <a:lumMod val="10000"/>
              </a:schemeClr>
            </a:solidFill>
          </a:ln>
        </c:spPr>
        <c:crossAx val="-20204666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4386443149953601"/>
          <c:y val="0"/>
          <c:w val="0.45613556850046399"/>
          <c:h val="0.126627340571668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01670298379185"/>
          <c:y val="1.747771072758E-2"/>
          <c:w val="0.56415109081596304"/>
          <c:h val="0.9485035649745809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bg1">
                <a:lumMod val="65000"/>
              </a:schemeClr>
            </a:solidFill>
            <a:ln w="12700"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'по концентрации 25, B.subtilis'!$E$1:$E$35</c:f>
                <c:numCache>
                  <c:formatCode>General</c:formatCode>
                  <c:ptCount val="35"/>
                  <c:pt idx="0">
                    <c:v>15.7</c:v>
                  </c:pt>
                  <c:pt idx="1">
                    <c:v>18.100000000000001</c:v>
                  </c:pt>
                  <c:pt idx="3">
                    <c:v>9.7994414826096996</c:v>
                  </c:pt>
                  <c:pt idx="4">
                    <c:v>20.055851739020159</c:v>
                  </c:pt>
                  <c:pt idx="5">
                    <c:v>6.513618394806425</c:v>
                  </c:pt>
                  <c:pt idx="7">
                    <c:v>7.1761480466074836</c:v>
                  </c:pt>
                  <c:pt idx="8">
                    <c:v>8.8982592712723907</c:v>
                  </c:pt>
                  <c:pt idx="9">
                    <c:v>8.1300681154716976</c:v>
                  </c:pt>
                  <c:pt idx="11">
                    <c:v>10.085953650310101</c:v>
                  </c:pt>
                  <c:pt idx="12">
                    <c:v>16.297464911326319</c:v>
                  </c:pt>
                  <c:pt idx="13">
                    <c:v>19.290610379719279</c:v>
                  </c:pt>
                  <c:pt idx="15">
                    <c:v>5.3873392108686353</c:v>
                  </c:pt>
                  <c:pt idx="16">
                    <c:v>5.495736378089334</c:v>
                  </c:pt>
                  <c:pt idx="17">
                    <c:v>4.4551235727706473</c:v>
                  </c:pt>
                  <c:pt idx="19">
                    <c:v>22.876254180602061</c:v>
                  </c:pt>
                  <c:pt idx="20">
                    <c:v>0.43408727438885097</c:v>
                  </c:pt>
                  <c:pt idx="21">
                    <c:v>1.519305460360977</c:v>
                  </c:pt>
                  <c:pt idx="22">
                    <c:v>14.56811547194296</c:v>
                  </c:pt>
                  <c:pt idx="23">
                    <c:v>9.8697738176833401</c:v>
                  </c:pt>
                  <c:pt idx="24">
                    <c:v>23.246837495945641</c:v>
                  </c:pt>
                  <c:pt idx="25">
                    <c:v>3.1443803721031398</c:v>
                  </c:pt>
                  <c:pt idx="26">
                    <c:v>3.797192906103799</c:v>
                  </c:pt>
                  <c:pt idx="27">
                    <c:v>8.6401552243135349</c:v>
                  </c:pt>
                  <c:pt idx="28">
                    <c:v>5.5195156233107454</c:v>
                  </c:pt>
                  <c:pt idx="29">
                    <c:v>3.8839387708475961</c:v>
                  </c:pt>
                  <c:pt idx="30">
                    <c:v>5.1290838473839573</c:v>
                  </c:pt>
                  <c:pt idx="31">
                    <c:v>9.6725057121096807</c:v>
                  </c:pt>
                  <c:pt idx="32">
                    <c:v>1.2185833968012181</c:v>
                  </c:pt>
                  <c:pt idx="33">
                    <c:v>6.8871722337068766</c:v>
                  </c:pt>
                </c:numCache>
              </c:numRef>
            </c:plus>
            <c:minus>
              <c:numRef>
                <c:f>'по концентрации 25, B.subtilis'!$E$1:$E$35</c:f>
                <c:numCache>
                  <c:formatCode>General</c:formatCode>
                  <c:ptCount val="35"/>
                  <c:pt idx="0">
                    <c:v>15.7</c:v>
                  </c:pt>
                  <c:pt idx="1">
                    <c:v>18.100000000000001</c:v>
                  </c:pt>
                  <c:pt idx="3">
                    <c:v>9.7994414826096996</c:v>
                  </c:pt>
                  <c:pt idx="4">
                    <c:v>20.055851739020159</c:v>
                  </c:pt>
                  <c:pt idx="5">
                    <c:v>6.513618394806425</c:v>
                  </c:pt>
                  <c:pt idx="7">
                    <c:v>7.1761480466074836</c:v>
                  </c:pt>
                  <c:pt idx="8">
                    <c:v>8.8982592712723907</c:v>
                  </c:pt>
                  <c:pt idx="9">
                    <c:v>8.1300681154716976</c:v>
                  </c:pt>
                  <c:pt idx="11">
                    <c:v>10.085953650310101</c:v>
                  </c:pt>
                  <c:pt idx="12">
                    <c:v>16.297464911326319</c:v>
                  </c:pt>
                  <c:pt idx="13">
                    <c:v>19.290610379719279</c:v>
                  </c:pt>
                  <c:pt idx="15">
                    <c:v>5.3873392108686353</c:v>
                  </c:pt>
                  <c:pt idx="16">
                    <c:v>5.495736378089334</c:v>
                  </c:pt>
                  <c:pt idx="17">
                    <c:v>4.4551235727706473</c:v>
                  </c:pt>
                  <c:pt idx="19">
                    <c:v>22.876254180602061</c:v>
                  </c:pt>
                  <c:pt idx="20">
                    <c:v>0.43408727438885097</c:v>
                  </c:pt>
                  <c:pt idx="21">
                    <c:v>1.519305460360977</c:v>
                  </c:pt>
                  <c:pt idx="22">
                    <c:v>14.56811547194296</c:v>
                  </c:pt>
                  <c:pt idx="23">
                    <c:v>9.8697738176833401</c:v>
                  </c:pt>
                  <c:pt idx="24">
                    <c:v>23.246837495945641</c:v>
                  </c:pt>
                  <c:pt idx="25">
                    <c:v>3.1443803721031398</c:v>
                  </c:pt>
                  <c:pt idx="26">
                    <c:v>3.797192906103799</c:v>
                  </c:pt>
                  <c:pt idx="27">
                    <c:v>8.6401552243135349</c:v>
                  </c:pt>
                  <c:pt idx="28">
                    <c:v>5.5195156233107454</c:v>
                  </c:pt>
                  <c:pt idx="29">
                    <c:v>3.8839387708475961</c:v>
                  </c:pt>
                  <c:pt idx="30">
                    <c:v>5.1290838473839573</c:v>
                  </c:pt>
                  <c:pt idx="31">
                    <c:v>9.6725057121096807</c:v>
                  </c:pt>
                  <c:pt idx="32">
                    <c:v>1.2185833968012181</c:v>
                  </c:pt>
                  <c:pt idx="33">
                    <c:v>6.8871722337068766</c:v>
                  </c:pt>
                </c:numCache>
              </c:numRef>
            </c:minus>
            <c:spPr>
              <a:ln w="12700"/>
            </c:spPr>
          </c:errBars>
          <c:cat>
            <c:strRef>
              <c:f>'по концентрации 25, B.subtilis'!$F$1:$F$34</c:f>
              <c:strCache>
                <c:ptCount val="34"/>
                <c:pt idx="0">
                  <c:v>Ceftriaxone</c:v>
                </c:pt>
                <c:pt idx="1">
                  <c:v>Streptomycin</c:v>
                </c:pt>
                <c:pt idx="3">
                  <c:v>Nonomuraea sp. IB2015I9-2, SM17</c:v>
                </c:pt>
                <c:pt idx="4">
                  <c:v>Nonomuraea sp. IB2015I9-2, SG</c:v>
                </c:pt>
                <c:pt idx="5">
                  <c:v>Nonomuraea sp. IB2015I9-2, NL19</c:v>
                </c:pt>
                <c:pt idx="7">
                  <c:v>Micromonospora sp. IB2015I12-1, SM17</c:v>
                </c:pt>
                <c:pt idx="8">
                  <c:v>Micromonospora sp. IB2015I12-1, SG</c:v>
                </c:pt>
                <c:pt idx="9">
                  <c:v>Micromonospora sp. IB2015I12-1, NL19</c:v>
                </c:pt>
                <c:pt idx="11">
                  <c:v>Sacharopolyspora sp. IB2015I10-2, SM17</c:v>
                </c:pt>
                <c:pt idx="12">
                  <c:v>Sacharopolyspora sp. IB2015I10-2, SG</c:v>
                </c:pt>
                <c:pt idx="13">
                  <c:v>Sacharopolyspora sp. IB2015I10-2, NL19</c:v>
                </c:pt>
                <c:pt idx="15">
                  <c:v>Rhodococcus sp. IB2017D16-1 HS, SM17</c:v>
                </c:pt>
                <c:pt idx="16">
                  <c:v>Rhodococcus sp. IB2017D16-1 HS, SG</c:v>
                </c:pt>
                <c:pt idx="17">
                  <c:v>Rhodococcus sp. IB2017D16-1 HS, NL19</c:v>
                </c:pt>
                <c:pt idx="19">
                  <c:v>Streptomyces sp.  IB2015I8-1, SM17</c:v>
                </c:pt>
                <c:pt idx="20">
                  <c:v>Streptomyces sp.  IB2015I8-1, SG</c:v>
                </c:pt>
                <c:pt idx="21">
                  <c:v>Streptomyces sp.  IB2015I8-1, NL19</c:v>
                </c:pt>
                <c:pt idx="22">
                  <c:v>Streptomyces sp. IB2015I9-1, SM17</c:v>
                </c:pt>
                <c:pt idx="23">
                  <c:v>Streptomyces sp. IB2015I9-1, SG</c:v>
                </c:pt>
                <c:pt idx="24">
                  <c:v>Streptomyces sp. IB2015I9-1, NL19</c:v>
                </c:pt>
                <c:pt idx="25">
                  <c:v>Streptomyces sp. IB2017D11-1, SM17</c:v>
                </c:pt>
                <c:pt idx="26">
                  <c:v>Streptomyces sp. IB2017D11-1, SG</c:v>
                </c:pt>
                <c:pt idx="27">
                  <c:v>Streptomyces sp. IB2017D11-1, NL19</c:v>
                </c:pt>
                <c:pt idx="28">
                  <c:v>Streptomyces sp. IB2017D11-2, SM17</c:v>
                </c:pt>
                <c:pt idx="29">
                  <c:v>Streptomyces sp. IB2017D11-2, SG</c:v>
                </c:pt>
                <c:pt idx="30">
                  <c:v>Streptomyces sp. IB2017D11-2, NL19</c:v>
                </c:pt>
                <c:pt idx="31">
                  <c:v>Streptomyces sp. IB2015I12-2, SM17</c:v>
                </c:pt>
                <c:pt idx="32">
                  <c:v>Streptomyces sp. IB2015I12-2, SG</c:v>
                </c:pt>
                <c:pt idx="33">
                  <c:v>Streptomyces sp. IB2015I12-2, NL19</c:v>
                </c:pt>
              </c:strCache>
            </c:strRef>
          </c:cat>
          <c:val>
            <c:numRef>
              <c:f>'по концентрации 25, B.subtilis'!$D$1:$D$34</c:f>
              <c:numCache>
                <c:formatCode>_-* #,##0.0\ _₽_-;\-* #,##0.0\ _₽_-;_-* "-"??\ _₽_-;_-@_-</c:formatCode>
                <c:ptCount val="34"/>
                <c:pt idx="0">
                  <c:v>-104.1554923756518</c:v>
                </c:pt>
                <c:pt idx="1">
                  <c:v>-97.908754113725635</c:v>
                </c:pt>
                <c:pt idx="3">
                  <c:v>29.387444238929241</c:v>
                </c:pt>
                <c:pt idx="4">
                  <c:v>-26.449787835926301</c:v>
                </c:pt>
                <c:pt idx="5">
                  <c:v>-33.282559025133303</c:v>
                </c:pt>
                <c:pt idx="7">
                  <c:v>53.623486406214369</c:v>
                </c:pt>
                <c:pt idx="8">
                  <c:v>11.92020759000971</c:v>
                </c:pt>
                <c:pt idx="9">
                  <c:v>-94.426965077305297</c:v>
                </c:pt>
                <c:pt idx="11">
                  <c:v>46.59630798244649</c:v>
                </c:pt>
                <c:pt idx="12">
                  <c:v>52.940557792042803</c:v>
                </c:pt>
                <c:pt idx="13">
                  <c:v>48.228339317448132</c:v>
                </c:pt>
                <c:pt idx="15">
                  <c:v>10.8975285445875</c:v>
                </c:pt>
                <c:pt idx="16">
                  <c:v>14.34455846220566</c:v>
                </c:pt>
                <c:pt idx="17">
                  <c:v>41.205376499494328</c:v>
                </c:pt>
                <c:pt idx="19">
                  <c:v>-42.931995540691219</c:v>
                </c:pt>
                <c:pt idx="20">
                  <c:v>-1.1194882339501939</c:v>
                </c:pt>
                <c:pt idx="21">
                  <c:v>-18.905643134566908</c:v>
                </c:pt>
                <c:pt idx="22">
                  <c:v>-110.7913828522</c:v>
                </c:pt>
                <c:pt idx="23">
                  <c:v>-33.219099840073099</c:v>
                </c:pt>
                <c:pt idx="24">
                  <c:v>-71.570980646556052</c:v>
                </c:pt>
                <c:pt idx="25">
                  <c:v>15.06546259021496</c:v>
                </c:pt>
                <c:pt idx="26">
                  <c:v>14.95666050121485</c:v>
                </c:pt>
                <c:pt idx="27">
                  <c:v>19.992927864214959</c:v>
                </c:pt>
                <c:pt idx="28">
                  <c:v>-42.620823872851119</c:v>
                </c:pt>
                <c:pt idx="29">
                  <c:v>-26.182316655243319</c:v>
                </c:pt>
                <c:pt idx="30">
                  <c:v>-125.46264564770399</c:v>
                </c:pt>
                <c:pt idx="31">
                  <c:v>22.355202553222249</c:v>
                </c:pt>
                <c:pt idx="32">
                  <c:v>23.345301563123179</c:v>
                </c:pt>
                <c:pt idx="33">
                  <c:v>25.641025641025539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110-418E-9C68-3CBCCEA219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1957813184"/>
        <c:axId val="-1957810864"/>
      </c:barChart>
      <c:catAx>
        <c:axId val="-1957813184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ln w="12700">
            <a:solidFill>
              <a:sysClr val="windowText" lastClr="000000"/>
            </a:solidFill>
          </a:ln>
        </c:spPr>
        <c:txPr>
          <a:bodyPr/>
          <a:lstStyle/>
          <a:p>
            <a:pPr>
              <a:defRPr i="1"/>
            </a:pPr>
            <a:endParaRPr lang="ru-RU"/>
          </a:p>
        </c:txPr>
        <c:crossAx val="-1957810864"/>
        <c:crosses val="autoZero"/>
        <c:auto val="1"/>
        <c:lblAlgn val="ctr"/>
        <c:lblOffset val="100"/>
        <c:noMultiLvlLbl val="0"/>
      </c:catAx>
      <c:valAx>
        <c:axId val="-1957810864"/>
        <c:scaling>
          <c:orientation val="minMax"/>
        </c:scaling>
        <c:delete val="0"/>
        <c:axPos val="b"/>
        <c:majorGridlines>
          <c:spPr>
            <a:ln w="9525">
              <a:solidFill>
                <a:schemeClr val="bg1">
                  <a:lumMod val="50000"/>
                </a:schemeClr>
              </a:solidFill>
              <a:prstDash val="lgDash"/>
            </a:ln>
          </c:spPr>
        </c:majorGridlines>
        <c:numFmt formatCode="#,##0" sourceLinked="0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crossAx val="-195781318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78037730237544"/>
          <c:y val="1.63255695516011E-2"/>
          <c:w val="0.58979458272292096"/>
          <c:h val="0.9510158836193359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bg1">
                <a:lumMod val="65000"/>
              </a:schemeClr>
            </a:solidFill>
            <a:ln w="12700">
              <a:solidFill>
                <a:sysClr val="windowText" lastClr="000000"/>
              </a:solidFill>
            </a:ln>
          </c:spPr>
          <c:invertIfNegative val="0"/>
          <c:dPt>
            <c:idx val="3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D58C-A545-9A97-2F83B89E9070}"/>
              </c:ext>
            </c:extLst>
          </c:dPt>
          <c:errBars>
            <c:errBarType val="both"/>
            <c:errValType val="cust"/>
            <c:noEndCap val="0"/>
            <c:plus>
              <c:numRef>
                <c:f>'по концентрации 25, B.subtilis'!$E$49:$E$82</c:f>
                <c:numCache>
                  <c:formatCode>General</c:formatCode>
                  <c:ptCount val="34"/>
                  <c:pt idx="0">
                    <c:v>15.7</c:v>
                  </c:pt>
                  <c:pt idx="1">
                    <c:v>18.100000000000001</c:v>
                  </c:pt>
                  <c:pt idx="3">
                    <c:v>9.3422519509477162</c:v>
                  </c:pt>
                  <c:pt idx="4">
                    <c:v>24.632107023411429</c:v>
                  </c:pt>
                  <c:pt idx="5">
                    <c:v>11.488294314381299</c:v>
                  </c:pt>
                  <c:pt idx="7">
                    <c:v>14.43272149154507</c:v>
                  </c:pt>
                  <c:pt idx="8">
                    <c:v>9.0982808952319161</c:v>
                  </c:pt>
                  <c:pt idx="9">
                    <c:v>3.0299898829309999</c:v>
                  </c:pt>
                  <c:pt idx="11">
                    <c:v>15.668896321070131</c:v>
                  </c:pt>
                  <c:pt idx="12">
                    <c:v>28.06020066889668</c:v>
                  </c:pt>
                  <c:pt idx="13">
                    <c:v>0.30100334448161498</c:v>
                  </c:pt>
                  <c:pt idx="15">
                    <c:v>11.90200896083253</c:v>
                  </c:pt>
                  <c:pt idx="16">
                    <c:v>8.3574215927157063</c:v>
                  </c:pt>
                  <c:pt idx="17">
                    <c:v>18.275762393409501</c:v>
                  </c:pt>
                  <c:pt idx="19">
                    <c:v>12.599954306602701</c:v>
                  </c:pt>
                  <c:pt idx="20">
                    <c:v>19.655014850354231</c:v>
                  </c:pt>
                  <c:pt idx="21">
                    <c:v>15.661411925976701</c:v>
                  </c:pt>
                  <c:pt idx="22">
                    <c:v>11.35420045410314</c:v>
                  </c:pt>
                  <c:pt idx="23">
                    <c:v>8.4058389940743705</c:v>
                  </c:pt>
                  <c:pt idx="24">
                    <c:v>28.432576961988779</c:v>
                  </c:pt>
                  <c:pt idx="25">
                    <c:v>22.310304957363861</c:v>
                  </c:pt>
                  <c:pt idx="26">
                    <c:v>17.212931995540689</c:v>
                  </c:pt>
                  <c:pt idx="27">
                    <c:v>14.7324414715722</c:v>
                  </c:pt>
                  <c:pt idx="28">
                    <c:v>15.732511622878</c:v>
                  </c:pt>
                  <c:pt idx="29">
                    <c:v>51.929938371715927</c:v>
                  </c:pt>
                  <c:pt idx="30">
                    <c:v>36.425559519948102</c:v>
                  </c:pt>
                  <c:pt idx="31">
                    <c:v>6.9565217391304541</c:v>
                  </c:pt>
                  <c:pt idx="32">
                    <c:v>25.033444816053549</c:v>
                  </c:pt>
                  <c:pt idx="33">
                    <c:v>3.0769230769233</c:v>
                  </c:pt>
                </c:numCache>
              </c:numRef>
            </c:plus>
            <c:minus>
              <c:numRef>
                <c:f>'по концентрации 25, B.subtilis'!$E$49:$E$82</c:f>
                <c:numCache>
                  <c:formatCode>General</c:formatCode>
                  <c:ptCount val="34"/>
                  <c:pt idx="0">
                    <c:v>15.7</c:v>
                  </c:pt>
                  <c:pt idx="1">
                    <c:v>18.100000000000001</c:v>
                  </c:pt>
                  <c:pt idx="3">
                    <c:v>9.3422519509477162</c:v>
                  </c:pt>
                  <c:pt idx="4">
                    <c:v>24.632107023411429</c:v>
                  </c:pt>
                  <c:pt idx="5">
                    <c:v>11.488294314381299</c:v>
                  </c:pt>
                  <c:pt idx="7">
                    <c:v>14.43272149154507</c:v>
                  </c:pt>
                  <c:pt idx="8">
                    <c:v>9.0982808952319161</c:v>
                  </c:pt>
                  <c:pt idx="9">
                    <c:v>3.0299898829309999</c:v>
                  </c:pt>
                  <c:pt idx="11">
                    <c:v>15.668896321070131</c:v>
                  </c:pt>
                  <c:pt idx="12">
                    <c:v>28.06020066889668</c:v>
                  </c:pt>
                  <c:pt idx="13">
                    <c:v>0.30100334448161498</c:v>
                  </c:pt>
                  <c:pt idx="15">
                    <c:v>11.90200896083253</c:v>
                  </c:pt>
                  <c:pt idx="16">
                    <c:v>8.3574215927157063</c:v>
                  </c:pt>
                  <c:pt idx="17">
                    <c:v>18.275762393409501</c:v>
                  </c:pt>
                  <c:pt idx="19">
                    <c:v>12.599954306602701</c:v>
                  </c:pt>
                  <c:pt idx="20">
                    <c:v>19.655014850354231</c:v>
                  </c:pt>
                  <c:pt idx="21">
                    <c:v>15.661411925976701</c:v>
                  </c:pt>
                  <c:pt idx="22">
                    <c:v>11.35420045410314</c:v>
                  </c:pt>
                  <c:pt idx="23">
                    <c:v>8.4058389940743705</c:v>
                  </c:pt>
                  <c:pt idx="24">
                    <c:v>28.432576961988779</c:v>
                  </c:pt>
                  <c:pt idx="25">
                    <c:v>22.310304957363861</c:v>
                  </c:pt>
                  <c:pt idx="26">
                    <c:v>17.212931995540689</c:v>
                  </c:pt>
                  <c:pt idx="27">
                    <c:v>14.7324414715722</c:v>
                  </c:pt>
                  <c:pt idx="28">
                    <c:v>15.732511622878</c:v>
                  </c:pt>
                  <c:pt idx="29">
                    <c:v>51.929938371715927</c:v>
                  </c:pt>
                  <c:pt idx="30">
                    <c:v>36.425559519948102</c:v>
                  </c:pt>
                  <c:pt idx="31">
                    <c:v>6.9565217391304541</c:v>
                  </c:pt>
                  <c:pt idx="32">
                    <c:v>25.033444816053549</c:v>
                  </c:pt>
                  <c:pt idx="33">
                    <c:v>3.0769230769233</c:v>
                  </c:pt>
                </c:numCache>
              </c:numRef>
            </c:minus>
            <c:spPr>
              <a:ln w="12700">
                <a:solidFill>
                  <a:schemeClr val="tx1"/>
                </a:solidFill>
              </a:ln>
            </c:spPr>
          </c:errBars>
          <c:cat>
            <c:strRef>
              <c:f>'по концентрации 25, B.subtilis'!$F$49:$F$82</c:f>
              <c:strCache>
                <c:ptCount val="34"/>
                <c:pt idx="0">
                  <c:v>Ceftriaxone</c:v>
                </c:pt>
                <c:pt idx="1">
                  <c:v>Streptomycin</c:v>
                </c:pt>
                <c:pt idx="3">
                  <c:v>Nonomuraea sp. IB2015I9-2, SM17</c:v>
                </c:pt>
                <c:pt idx="4">
                  <c:v>Nonomuraea sp. IB2015I9-2, SG</c:v>
                </c:pt>
                <c:pt idx="5">
                  <c:v>Nonomuraea sp. IB2015I9-2, NL19</c:v>
                </c:pt>
                <c:pt idx="7">
                  <c:v>Micromonospora sp. IB2015I12-1, SM17</c:v>
                </c:pt>
                <c:pt idx="8">
                  <c:v>Micromonospora sp. IB2015I12-1, SG</c:v>
                </c:pt>
                <c:pt idx="9">
                  <c:v>Micromonospora sp. IB2015I12-1, NL19</c:v>
                </c:pt>
                <c:pt idx="11">
                  <c:v>Sacharopolyspora sp. IB2015I10-2, SM17</c:v>
                </c:pt>
                <c:pt idx="12">
                  <c:v>Sacharopolyspora sp. IB2015I10-2, SG</c:v>
                </c:pt>
                <c:pt idx="13">
                  <c:v>Sacharopolyspora sp. IB2015I10-2, NL19</c:v>
                </c:pt>
                <c:pt idx="15">
                  <c:v>Rhodococcus sp. IB2017D16-1 HS, SM17</c:v>
                </c:pt>
                <c:pt idx="16">
                  <c:v>Rhodococcus sp. IB2017D16-1 HS, SG</c:v>
                </c:pt>
                <c:pt idx="17">
                  <c:v>Rhodococcus sp. IB2017D16-1 HS, NL19</c:v>
                </c:pt>
                <c:pt idx="19">
                  <c:v>Streptomyces sp.  IB2015I8-1, SM17</c:v>
                </c:pt>
                <c:pt idx="20">
                  <c:v>Streptomyces sp.  IB2015I8-1, SG</c:v>
                </c:pt>
                <c:pt idx="21">
                  <c:v>Streptomyces sp.  IB2015I8-1, NL19</c:v>
                </c:pt>
                <c:pt idx="22">
                  <c:v>Streptomyces sp. IB2015I9-1, SM17</c:v>
                </c:pt>
                <c:pt idx="23">
                  <c:v>Streptomyces sp. IB2015I9-1, SG</c:v>
                </c:pt>
                <c:pt idx="24">
                  <c:v>Streptomyces sp. IB2015I9-1, NL19</c:v>
                </c:pt>
                <c:pt idx="25">
                  <c:v>Streptomyces sp. IB2017D11-1, SM17</c:v>
                </c:pt>
                <c:pt idx="26">
                  <c:v>Streptomyces sp. IB2017D11-1, SG</c:v>
                </c:pt>
                <c:pt idx="27">
                  <c:v>Streptomyces sp. IB2017D11-1, NL19</c:v>
                </c:pt>
                <c:pt idx="28">
                  <c:v>Streptomyces sp. IB2017D11-2, SM17</c:v>
                </c:pt>
                <c:pt idx="29">
                  <c:v>Streptomyces sp. IB2017D11-2, SG</c:v>
                </c:pt>
                <c:pt idx="30">
                  <c:v>Streptomyces sp. IB2017D11-2, NL19</c:v>
                </c:pt>
                <c:pt idx="31">
                  <c:v>Streptomyces sp. IB2015I12-2, SM17</c:v>
                </c:pt>
                <c:pt idx="32">
                  <c:v>Streptomyces sp. IB2015I12-2, SG</c:v>
                </c:pt>
                <c:pt idx="33">
                  <c:v>Streptomyces sp. IB2015I12-2, NL19</c:v>
                </c:pt>
              </c:strCache>
            </c:strRef>
          </c:cat>
          <c:val>
            <c:numRef>
              <c:f>'по концентрации 25, B.subtilis'!$D$49:$D$82</c:f>
              <c:numCache>
                <c:formatCode>_-* #,##0.0\ _₽_-;\-* #,##0.0\ _₽_-;_-* "-"??\ _₽_-;_-@_-</c:formatCode>
                <c:ptCount val="34"/>
                <c:pt idx="0">
                  <c:v>-104.1554923756518</c:v>
                </c:pt>
                <c:pt idx="1">
                  <c:v>-97.908754113725635</c:v>
                </c:pt>
                <c:pt idx="3">
                  <c:v>43.110367892976697</c:v>
                </c:pt>
                <c:pt idx="4">
                  <c:v>32.536231884058132</c:v>
                </c:pt>
                <c:pt idx="5">
                  <c:v>44.843924191750318</c:v>
                </c:pt>
                <c:pt idx="7">
                  <c:v>-64.015753721636102</c:v>
                </c:pt>
                <c:pt idx="8">
                  <c:v>-36.436371499621423</c:v>
                </c:pt>
                <c:pt idx="9">
                  <c:v>-13.52948402948401</c:v>
                </c:pt>
                <c:pt idx="11">
                  <c:v>-85.222965440356802</c:v>
                </c:pt>
                <c:pt idx="12">
                  <c:v>-77.948717948718325</c:v>
                </c:pt>
                <c:pt idx="13">
                  <c:v>-9.8104793756968842</c:v>
                </c:pt>
                <c:pt idx="15">
                  <c:v>48.045237751120297</c:v>
                </c:pt>
                <c:pt idx="16">
                  <c:v>42.787975140916522</c:v>
                </c:pt>
                <c:pt idx="17">
                  <c:v>-38.260586789998527</c:v>
                </c:pt>
                <c:pt idx="19">
                  <c:v>26.376513593785699</c:v>
                </c:pt>
                <c:pt idx="20">
                  <c:v>-90.130226182316747</c:v>
                </c:pt>
                <c:pt idx="21">
                  <c:v>-19.545350696824311</c:v>
                </c:pt>
                <c:pt idx="22">
                  <c:v>48.398205211374353</c:v>
                </c:pt>
                <c:pt idx="23">
                  <c:v>-63.804740569446139</c:v>
                </c:pt>
                <c:pt idx="24">
                  <c:v>80.835380835380732</c:v>
                </c:pt>
                <c:pt idx="25">
                  <c:v>71.760369995664334</c:v>
                </c:pt>
                <c:pt idx="26">
                  <c:v>-71.270903010033578</c:v>
                </c:pt>
                <c:pt idx="27">
                  <c:v>-81.410256410256807</c:v>
                </c:pt>
                <c:pt idx="28">
                  <c:v>-39.987025624391798</c:v>
                </c:pt>
                <c:pt idx="29">
                  <c:v>145.57790031354759</c:v>
                </c:pt>
                <c:pt idx="30">
                  <c:v>155.34111795869839</c:v>
                </c:pt>
                <c:pt idx="31">
                  <c:v>13.12151616499454</c:v>
                </c:pt>
                <c:pt idx="32">
                  <c:v>-65.691192865105975</c:v>
                </c:pt>
                <c:pt idx="33">
                  <c:v>-49.353400222965703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1C-45DA-B220-4AC4C0FD8B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1962306192"/>
        <c:axId val="-1962304416"/>
      </c:barChart>
      <c:catAx>
        <c:axId val="-196230619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i="1"/>
            </a:pPr>
            <a:endParaRPr lang="ru-RU"/>
          </a:p>
        </c:txPr>
        <c:crossAx val="-1962304416"/>
        <c:crosses val="autoZero"/>
        <c:auto val="1"/>
        <c:lblAlgn val="ctr"/>
        <c:lblOffset val="100"/>
        <c:noMultiLvlLbl val="0"/>
      </c:catAx>
      <c:valAx>
        <c:axId val="-1962304416"/>
        <c:scaling>
          <c:orientation val="minMax"/>
          <c:max val="200"/>
        </c:scaling>
        <c:delete val="0"/>
        <c:axPos val="b"/>
        <c:majorGridlines>
          <c:spPr>
            <a:ln w="9525">
              <a:solidFill>
                <a:schemeClr val="bg1">
                  <a:lumMod val="50000"/>
                </a:schemeClr>
              </a:solidFill>
              <a:prstDash val="lgDash"/>
            </a:ln>
          </c:spPr>
        </c:majorGridlines>
        <c:numFmt formatCode="#,##0" sourceLinked="0"/>
        <c:majorTickMark val="out"/>
        <c:minorTickMark val="none"/>
        <c:tickLblPos val="nextTo"/>
        <c:spPr>
          <a:noFill/>
          <a:ln w="12700">
            <a:solidFill>
              <a:schemeClr val="tx1"/>
            </a:solidFill>
          </a:ln>
        </c:spPr>
        <c:crossAx val="-196230619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78037730237544"/>
          <c:y val="1.12814373633787E-2"/>
          <c:w val="0.58774915250359705"/>
          <c:h val="0.9561217909500080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bg1">
                <a:lumMod val="65000"/>
              </a:schemeClr>
            </a:solidFill>
            <a:ln w="12700"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'по концентрации 25, E.coli'!$E$1:$E$34</c:f>
                <c:numCache>
                  <c:formatCode>General</c:formatCode>
                  <c:ptCount val="34"/>
                  <c:pt idx="0">
                    <c:v>9.5299999999999994</c:v>
                  </c:pt>
                  <c:pt idx="1">
                    <c:v>10.36</c:v>
                  </c:pt>
                  <c:pt idx="3">
                    <c:v>20.850919445405498</c:v>
                  </c:pt>
                  <c:pt idx="4">
                    <c:v>18.649705937142411</c:v>
                  </c:pt>
                  <c:pt idx="5">
                    <c:v>29.91457540516808</c:v>
                  </c:pt>
                  <c:pt idx="7">
                    <c:v>5.0444233333333601</c:v>
                  </c:pt>
                  <c:pt idx="8">
                    <c:v>6.1520585371981049</c:v>
                  </c:pt>
                  <c:pt idx="9">
                    <c:v>23.54489212699804</c:v>
                  </c:pt>
                  <c:pt idx="11">
                    <c:v>18.527290629906531</c:v>
                  </c:pt>
                  <c:pt idx="12">
                    <c:v>14.732416105596601</c:v>
                  </c:pt>
                  <c:pt idx="13">
                    <c:v>7.089443010352082</c:v>
                  </c:pt>
                  <c:pt idx="15">
                    <c:v>15.386227858715021</c:v>
                  </c:pt>
                  <c:pt idx="16">
                    <c:v>14.851692694686101</c:v>
                  </c:pt>
                  <c:pt idx="17">
                    <c:v>7.6511896027670137</c:v>
                  </c:pt>
                  <c:pt idx="19">
                    <c:v>3.1638930626825248</c:v>
                  </c:pt>
                  <c:pt idx="20">
                    <c:v>14.52464788732394</c:v>
                  </c:pt>
                  <c:pt idx="21">
                    <c:v>0.53550469483567997</c:v>
                  </c:pt>
                  <c:pt idx="22">
                    <c:v>29.215212134535019</c:v>
                  </c:pt>
                  <c:pt idx="23">
                    <c:v>13.534330985915499</c:v>
                  </c:pt>
                  <c:pt idx="24">
                    <c:v>11.1559840467293</c:v>
                  </c:pt>
                  <c:pt idx="25">
                    <c:v>6.2272134550389939</c:v>
                  </c:pt>
                  <c:pt idx="26">
                    <c:v>7.9676397796524556</c:v>
                  </c:pt>
                  <c:pt idx="27">
                    <c:v>1.49293450781063</c:v>
                  </c:pt>
                  <c:pt idx="28">
                    <c:v>23.544892126998011</c:v>
                  </c:pt>
                  <c:pt idx="29">
                    <c:v>4.6948356807511447</c:v>
                  </c:pt>
                  <c:pt idx="30">
                    <c:v>13.36561032863848</c:v>
                  </c:pt>
                  <c:pt idx="31">
                    <c:v>1.133672193096841</c:v>
                  </c:pt>
                  <c:pt idx="32">
                    <c:v>2.3152460281555221</c:v>
                  </c:pt>
                  <c:pt idx="33">
                    <c:v>15.96495196529767</c:v>
                  </c:pt>
                </c:numCache>
              </c:numRef>
            </c:plus>
            <c:minus>
              <c:numRef>
                <c:f>'по концентрации 25, E.coli'!$E$1:$E$34</c:f>
                <c:numCache>
                  <c:formatCode>General</c:formatCode>
                  <c:ptCount val="34"/>
                  <c:pt idx="0">
                    <c:v>9.5299999999999994</c:v>
                  </c:pt>
                  <c:pt idx="1">
                    <c:v>10.36</c:v>
                  </c:pt>
                  <c:pt idx="3">
                    <c:v>20.850919445405498</c:v>
                  </c:pt>
                  <c:pt idx="4">
                    <c:v>18.649705937142411</c:v>
                  </c:pt>
                  <c:pt idx="5">
                    <c:v>29.91457540516808</c:v>
                  </c:pt>
                  <c:pt idx="7">
                    <c:v>5.0444233333333601</c:v>
                  </c:pt>
                  <c:pt idx="8">
                    <c:v>6.1520585371981049</c:v>
                  </c:pt>
                  <c:pt idx="9">
                    <c:v>23.54489212699804</c:v>
                  </c:pt>
                  <c:pt idx="11">
                    <c:v>18.527290629906531</c:v>
                  </c:pt>
                  <c:pt idx="12">
                    <c:v>14.732416105596601</c:v>
                  </c:pt>
                  <c:pt idx="13">
                    <c:v>7.089443010352082</c:v>
                  </c:pt>
                  <c:pt idx="15">
                    <c:v>15.386227858715021</c:v>
                  </c:pt>
                  <c:pt idx="16">
                    <c:v>14.851692694686101</c:v>
                  </c:pt>
                  <c:pt idx="17">
                    <c:v>7.6511896027670137</c:v>
                  </c:pt>
                  <c:pt idx="19">
                    <c:v>3.1638930626825248</c:v>
                  </c:pt>
                  <c:pt idx="20">
                    <c:v>14.52464788732394</c:v>
                  </c:pt>
                  <c:pt idx="21">
                    <c:v>0.53550469483567997</c:v>
                  </c:pt>
                  <c:pt idx="22">
                    <c:v>29.215212134535019</c:v>
                  </c:pt>
                  <c:pt idx="23">
                    <c:v>13.534330985915499</c:v>
                  </c:pt>
                  <c:pt idx="24">
                    <c:v>11.1559840467293</c:v>
                  </c:pt>
                  <c:pt idx="25">
                    <c:v>6.2272134550389939</c:v>
                  </c:pt>
                  <c:pt idx="26">
                    <c:v>7.9676397796524556</c:v>
                  </c:pt>
                  <c:pt idx="27">
                    <c:v>1.49293450781063</c:v>
                  </c:pt>
                  <c:pt idx="28">
                    <c:v>23.544892126998011</c:v>
                  </c:pt>
                  <c:pt idx="29">
                    <c:v>4.6948356807511447</c:v>
                  </c:pt>
                  <c:pt idx="30">
                    <c:v>13.36561032863848</c:v>
                  </c:pt>
                  <c:pt idx="31">
                    <c:v>1.133672193096841</c:v>
                  </c:pt>
                  <c:pt idx="32">
                    <c:v>2.3152460281555221</c:v>
                  </c:pt>
                  <c:pt idx="33">
                    <c:v>15.96495196529767</c:v>
                  </c:pt>
                </c:numCache>
              </c:numRef>
            </c:minus>
            <c:spPr>
              <a:ln w="12700"/>
            </c:spPr>
          </c:errBars>
          <c:cat>
            <c:strRef>
              <c:f>'по концентрации 25, E.coli'!$F$1:$F$34</c:f>
              <c:strCache>
                <c:ptCount val="34"/>
                <c:pt idx="0">
                  <c:v>Ceftriaxone</c:v>
                </c:pt>
                <c:pt idx="1">
                  <c:v>Streptomycin</c:v>
                </c:pt>
                <c:pt idx="3">
                  <c:v>Nonomuraea sp. IB2015I9-2, SM17</c:v>
                </c:pt>
                <c:pt idx="4">
                  <c:v>Nonomuraea sp. IB2015I9-2, SG</c:v>
                </c:pt>
                <c:pt idx="5">
                  <c:v>Nonomuraea sp. IB2015I9-2, NL19</c:v>
                </c:pt>
                <c:pt idx="7">
                  <c:v>Micromonospora sp. IB2015I12-1, SM17</c:v>
                </c:pt>
                <c:pt idx="8">
                  <c:v>Micromonospora sp. IB2015I12-1, SG</c:v>
                </c:pt>
                <c:pt idx="9">
                  <c:v>Micromonospora sp. IB2015I12-1, NL19</c:v>
                </c:pt>
                <c:pt idx="11">
                  <c:v>Sacharopolyspora sp. IB2015I10-2, SM17</c:v>
                </c:pt>
                <c:pt idx="12">
                  <c:v>Sacharopolyspora sp. IB2015I10-2, SG</c:v>
                </c:pt>
                <c:pt idx="13">
                  <c:v>Sacharopolyspora sp. IB2015I10-2, NL19</c:v>
                </c:pt>
                <c:pt idx="15">
                  <c:v>Rhodococcus sp. IB2017D16-1 HS, SM17</c:v>
                </c:pt>
                <c:pt idx="16">
                  <c:v>Rhodococcus sp. IB2017D16-1 HS, SG</c:v>
                </c:pt>
                <c:pt idx="17">
                  <c:v>Rhodococcus sp. IB2017D16-1 HS, NL19</c:v>
                </c:pt>
                <c:pt idx="19">
                  <c:v>Streptomyces sp.  IB2015I8-1, SM17</c:v>
                </c:pt>
                <c:pt idx="20">
                  <c:v>Streptomyces sp.  IB2015I8-1, SG</c:v>
                </c:pt>
                <c:pt idx="21">
                  <c:v>Streptomyces sp.  IB2015I8-1, NL19</c:v>
                </c:pt>
                <c:pt idx="22">
                  <c:v>Streptomyces sp. IB2015I9-1, SM17</c:v>
                </c:pt>
                <c:pt idx="23">
                  <c:v>Streptomyces sp. IB2015I9-1, SG</c:v>
                </c:pt>
                <c:pt idx="24">
                  <c:v>Streptomyces sp. IB2015I9-1, NL19</c:v>
                </c:pt>
                <c:pt idx="25">
                  <c:v>Streptomyces sp. IB2017D11-1, SM17</c:v>
                </c:pt>
                <c:pt idx="26">
                  <c:v>Streptomyces sp. IB2017D11-1, SG</c:v>
                </c:pt>
                <c:pt idx="27">
                  <c:v>Streptomyces sp. IB2017D11-1, NL19</c:v>
                </c:pt>
                <c:pt idx="28">
                  <c:v>Streptomyces sp. IB2017D11-2, SM17</c:v>
                </c:pt>
                <c:pt idx="29">
                  <c:v>Streptomyces sp. IB2017D11-2, SG</c:v>
                </c:pt>
                <c:pt idx="30">
                  <c:v>Streptomyces sp. IB2017D11-2, NL19</c:v>
                </c:pt>
                <c:pt idx="31">
                  <c:v>Streptomyces sp. IB2015I12-2, SM17</c:v>
                </c:pt>
                <c:pt idx="32">
                  <c:v>Streptomyces sp. IB2015I12-2, SG</c:v>
                </c:pt>
                <c:pt idx="33">
                  <c:v>Streptomyces sp. IB2015I12-2, NL19</c:v>
                </c:pt>
              </c:strCache>
            </c:strRef>
          </c:cat>
          <c:val>
            <c:numRef>
              <c:f>'по концентрации 25, E.coli'!$D$1:$D$34</c:f>
              <c:numCache>
                <c:formatCode>_-* #,##0.0\ _₽_-;\-* #,##0.0\ _₽_-;_-* "-"??\ _₽_-;_-@_-</c:formatCode>
                <c:ptCount val="34"/>
                <c:pt idx="0">
                  <c:v>-101.1</c:v>
                </c:pt>
                <c:pt idx="1">
                  <c:v>-95.2</c:v>
                </c:pt>
                <c:pt idx="3">
                  <c:v>-37.754078292572501</c:v>
                </c:pt>
                <c:pt idx="4">
                  <c:v>-44.905128136892209</c:v>
                </c:pt>
                <c:pt idx="5">
                  <c:v>-40.633898395294949</c:v>
                </c:pt>
                <c:pt idx="7">
                  <c:v>35.059743333333323</c:v>
                </c:pt>
                <c:pt idx="8">
                  <c:v>-77.216342681279954</c:v>
                </c:pt>
                <c:pt idx="9">
                  <c:v>-73.314700248092166</c:v>
                </c:pt>
                <c:pt idx="11">
                  <c:v>-23.487771775288088</c:v>
                </c:pt>
                <c:pt idx="12">
                  <c:v>18.68164036511698</c:v>
                </c:pt>
                <c:pt idx="13">
                  <c:v>7.0521861777151589</c:v>
                </c:pt>
                <c:pt idx="15">
                  <c:v>-20.438109212870771</c:v>
                </c:pt>
                <c:pt idx="16">
                  <c:v>-33.340320721098387</c:v>
                </c:pt>
                <c:pt idx="17">
                  <c:v>-55.361073262760719</c:v>
                </c:pt>
                <c:pt idx="19">
                  <c:v>-18.651659909846071</c:v>
                </c:pt>
                <c:pt idx="20">
                  <c:v>-13.88644366197183</c:v>
                </c:pt>
                <c:pt idx="21">
                  <c:v>-24.7212441314554</c:v>
                </c:pt>
                <c:pt idx="22">
                  <c:v>-100.0157020381245</c:v>
                </c:pt>
                <c:pt idx="23">
                  <c:v>-33.700117370892023</c:v>
                </c:pt>
                <c:pt idx="24">
                  <c:v>-81.501742926231529</c:v>
                </c:pt>
                <c:pt idx="25">
                  <c:v>-15.637224898208951</c:v>
                </c:pt>
                <c:pt idx="26">
                  <c:v>-15.557388828272551</c:v>
                </c:pt>
                <c:pt idx="27">
                  <c:v>2.2380711605504162</c:v>
                </c:pt>
                <c:pt idx="28">
                  <c:v>-86.052193574725948</c:v>
                </c:pt>
                <c:pt idx="29">
                  <c:v>-15.837734741784059</c:v>
                </c:pt>
                <c:pt idx="30">
                  <c:v>-59.778462441314552</c:v>
                </c:pt>
                <c:pt idx="31">
                  <c:v>-25.23352050456376</c:v>
                </c:pt>
                <c:pt idx="32">
                  <c:v>-8.2444048220985486</c:v>
                </c:pt>
                <c:pt idx="33">
                  <c:v>-93.682704846048892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19-49CD-AECB-D30C99367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1962276720"/>
        <c:axId val="-1962274944"/>
      </c:barChart>
      <c:catAx>
        <c:axId val="-196227672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b="0" i="1"/>
            </a:pPr>
            <a:endParaRPr lang="ru-RU"/>
          </a:p>
        </c:txPr>
        <c:crossAx val="-1962274944"/>
        <c:crosses val="autoZero"/>
        <c:auto val="1"/>
        <c:lblAlgn val="ctr"/>
        <c:lblOffset val="100"/>
        <c:noMultiLvlLbl val="0"/>
      </c:catAx>
      <c:valAx>
        <c:axId val="-1962274944"/>
        <c:scaling>
          <c:orientation val="minMax"/>
          <c:max val="100"/>
        </c:scaling>
        <c:delete val="0"/>
        <c:axPos val="b"/>
        <c:majorGridlines>
          <c:spPr>
            <a:ln w="9525">
              <a:solidFill>
                <a:schemeClr val="bg1">
                  <a:lumMod val="50000"/>
                </a:schemeClr>
              </a:solidFill>
              <a:prstDash val="lgDash"/>
            </a:ln>
          </c:spPr>
        </c:majorGridlines>
        <c:numFmt formatCode="#,##0" sourceLinked="0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crossAx val="-196227672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78037730237544"/>
          <c:y val="1.6799664006719901E-2"/>
          <c:w val="0.58979458272292096"/>
          <c:h val="0.9505417891642170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bg1">
                <a:lumMod val="65000"/>
              </a:schemeClr>
            </a:solidFill>
            <a:ln w="12700">
              <a:solidFill>
                <a:sysClr val="windowText" lastClr="000000"/>
              </a:solidFill>
            </a:ln>
          </c:spPr>
          <c:invertIfNegative val="0"/>
          <c:dPt>
            <c:idx val="3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C7FE-E34C-9431-A2B7BA961C88}"/>
              </c:ext>
            </c:extLst>
          </c:dPt>
          <c:errBars>
            <c:errBarType val="both"/>
            <c:errValType val="cust"/>
            <c:noEndCap val="0"/>
            <c:plus>
              <c:numRef>
                <c:f>'по концентрации 25, E.coli'!$E$44:$E$77</c:f>
                <c:numCache>
                  <c:formatCode>General</c:formatCode>
                  <c:ptCount val="34"/>
                  <c:pt idx="0">
                    <c:v>9.5299999999999994</c:v>
                  </c:pt>
                  <c:pt idx="1">
                    <c:v>10.36</c:v>
                  </c:pt>
                  <c:pt idx="3">
                    <c:v>7.8416919456808296</c:v>
                  </c:pt>
                  <c:pt idx="4">
                    <c:v>1.165197176310494</c:v>
                  </c:pt>
                  <c:pt idx="5">
                    <c:v>14.424630737391199</c:v>
                  </c:pt>
                  <c:pt idx="7">
                    <c:v>20.319672990252521</c:v>
                  </c:pt>
                  <c:pt idx="8">
                    <c:v>3.8250164871400472</c:v>
                  </c:pt>
                  <c:pt idx="9">
                    <c:v>42.207315794990052</c:v>
                  </c:pt>
                  <c:pt idx="11">
                    <c:v>7.0677288577665811</c:v>
                  </c:pt>
                  <c:pt idx="12">
                    <c:v>9.0409094775040373</c:v>
                  </c:pt>
                  <c:pt idx="13">
                    <c:v>3.2319337737079352</c:v>
                  </c:pt>
                  <c:pt idx="15">
                    <c:v>9.0661356251965213</c:v>
                  </c:pt>
                  <c:pt idx="16">
                    <c:v>3.3644272088879581</c:v>
                  </c:pt>
                  <c:pt idx="17">
                    <c:v>11.43486007756001</c:v>
                  </c:pt>
                  <c:pt idx="19">
                    <c:v>20.026408450704221</c:v>
                  </c:pt>
                  <c:pt idx="20">
                    <c:v>24.01701877934272</c:v>
                  </c:pt>
                  <c:pt idx="21">
                    <c:v>32.23298122065728</c:v>
                  </c:pt>
                  <c:pt idx="22">
                    <c:v>0.66890682410576496</c:v>
                  </c:pt>
                  <c:pt idx="23">
                    <c:v>21.547007651189549</c:v>
                  </c:pt>
                  <c:pt idx="24">
                    <c:v>3.7815742584634782</c:v>
                  </c:pt>
                  <c:pt idx="25">
                    <c:v>33.193585578031637</c:v>
                  </c:pt>
                  <c:pt idx="26">
                    <c:v>29.57318628979673</c:v>
                  </c:pt>
                  <c:pt idx="27">
                    <c:v>28.49204774189888</c:v>
                  </c:pt>
                  <c:pt idx="28">
                    <c:v>12.42659297176772</c:v>
                  </c:pt>
                  <c:pt idx="29">
                    <c:v>16.020004396570709</c:v>
                  </c:pt>
                  <c:pt idx="30">
                    <c:v>2.9582639826649468</c:v>
                  </c:pt>
                  <c:pt idx="31">
                    <c:v>6.2512403254614002</c:v>
                  </c:pt>
                  <c:pt idx="32">
                    <c:v>12.26533042270292</c:v>
                  </c:pt>
                  <c:pt idx="33">
                    <c:v>24.0553681285968</c:v>
                  </c:pt>
                </c:numCache>
              </c:numRef>
            </c:plus>
            <c:minus>
              <c:numRef>
                <c:f>'по концентрации 25, E.coli'!$E$44:$E$77</c:f>
                <c:numCache>
                  <c:formatCode>General</c:formatCode>
                  <c:ptCount val="34"/>
                  <c:pt idx="0">
                    <c:v>9.5299999999999994</c:v>
                  </c:pt>
                  <c:pt idx="1">
                    <c:v>10.36</c:v>
                  </c:pt>
                  <c:pt idx="3">
                    <c:v>7.8416919456808296</c:v>
                  </c:pt>
                  <c:pt idx="4">
                    <c:v>1.165197176310494</c:v>
                  </c:pt>
                  <c:pt idx="5">
                    <c:v>14.424630737391199</c:v>
                  </c:pt>
                  <c:pt idx="7">
                    <c:v>20.319672990252521</c:v>
                  </c:pt>
                  <c:pt idx="8">
                    <c:v>3.8250164871400472</c:v>
                  </c:pt>
                  <c:pt idx="9">
                    <c:v>42.207315794990052</c:v>
                  </c:pt>
                  <c:pt idx="11">
                    <c:v>7.0677288577665811</c:v>
                  </c:pt>
                  <c:pt idx="12">
                    <c:v>9.0409094775040373</c:v>
                  </c:pt>
                  <c:pt idx="13">
                    <c:v>3.2319337737079352</c:v>
                  </c:pt>
                  <c:pt idx="15">
                    <c:v>9.0661356251965213</c:v>
                  </c:pt>
                  <c:pt idx="16">
                    <c:v>3.3644272088879581</c:v>
                  </c:pt>
                  <c:pt idx="17">
                    <c:v>11.43486007756001</c:v>
                  </c:pt>
                  <c:pt idx="19">
                    <c:v>20.026408450704221</c:v>
                  </c:pt>
                  <c:pt idx="20">
                    <c:v>24.01701877934272</c:v>
                  </c:pt>
                  <c:pt idx="21">
                    <c:v>32.23298122065728</c:v>
                  </c:pt>
                  <c:pt idx="22">
                    <c:v>0.66890682410576496</c:v>
                  </c:pt>
                  <c:pt idx="23">
                    <c:v>21.547007651189549</c:v>
                  </c:pt>
                  <c:pt idx="24">
                    <c:v>3.7815742584634782</c:v>
                  </c:pt>
                  <c:pt idx="25">
                    <c:v>33.193585578031637</c:v>
                  </c:pt>
                  <c:pt idx="26">
                    <c:v>29.57318628979673</c:v>
                  </c:pt>
                  <c:pt idx="27">
                    <c:v>28.49204774189888</c:v>
                  </c:pt>
                  <c:pt idx="28">
                    <c:v>12.42659297176772</c:v>
                  </c:pt>
                  <c:pt idx="29">
                    <c:v>16.020004396570709</c:v>
                  </c:pt>
                  <c:pt idx="30">
                    <c:v>2.9582639826649468</c:v>
                  </c:pt>
                  <c:pt idx="31">
                    <c:v>6.2512403254614002</c:v>
                  </c:pt>
                  <c:pt idx="32">
                    <c:v>12.26533042270292</c:v>
                  </c:pt>
                  <c:pt idx="33">
                    <c:v>24.0553681285968</c:v>
                  </c:pt>
                </c:numCache>
              </c:numRef>
            </c:minus>
            <c:spPr>
              <a:ln w="12700"/>
            </c:spPr>
          </c:errBars>
          <c:cat>
            <c:strRef>
              <c:f>'по концентрации 25, E.coli'!$F$44:$F$77</c:f>
              <c:strCache>
                <c:ptCount val="34"/>
                <c:pt idx="0">
                  <c:v>Ceftriaxone</c:v>
                </c:pt>
                <c:pt idx="1">
                  <c:v>Streptomycin</c:v>
                </c:pt>
                <c:pt idx="3">
                  <c:v>Nonomuraea sp. IB2015I9-2, SM17</c:v>
                </c:pt>
                <c:pt idx="4">
                  <c:v>Nonomuraea sp. IB2015I9-2, SG</c:v>
                </c:pt>
                <c:pt idx="5">
                  <c:v>Nonomuraea sp. IB2015I9-2, NL19</c:v>
                </c:pt>
                <c:pt idx="7">
                  <c:v>Micromonospora sp. IB2015I12-1, SM17</c:v>
                </c:pt>
                <c:pt idx="8">
                  <c:v>Micromonospora sp. IB2015I12-1, SG</c:v>
                </c:pt>
                <c:pt idx="9">
                  <c:v>Micromonospora sp. IB2015I12-1, NL19</c:v>
                </c:pt>
                <c:pt idx="11">
                  <c:v>Sacharopolyspora sp. IB2015I10-2, SM17</c:v>
                </c:pt>
                <c:pt idx="12">
                  <c:v>Sacharopolyspora sp. IB2015I10-2, SG</c:v>
                </c:pt>
                <c:pt idx="13">
                  <c:v>Sacharopolyspora sp. IB2015I10-2, NL19</c:v>
                </c:pt>
                <c:pt idx="15">
                  <c:v>Rhodococcus sp. IB2017D16-1 HS, SM17</c:v>
                </c:pt>
                <c:pt idx="16">
                  <c:v>Rhodococcus sp. IB2017D16-1 HS, SG</c:v>
                </c:pt>
                <c:pt idx="17">
                  <c:v>Rhodococcus sp. IB2017D16-1 HS, NL19</c:v>
                </c:pt>
                <c:pt idx="19">
                  <c:v>Streptomyces sp.  IB2015I8-1, SM17</c:v>
                </c:pt>
                <c:pt idx="20">
                  <c:v>Streptomyces sp.  IB2015I8-1, SG</c:v>
                </c:pt>
                <c:pt idx="21">
                  <c:v>Streptomyces sp.  IB2015I8-1, NL19</c:v>
                </c:pt>
                <c:pt idx="22">
                  <c:v>Streptomyces sp. IB2015I9-1, SM17</c:v>
                </c:pt>
                <c:pt idx="23">
                  <c:v>Streptomyces sp. IB2015I9-1, SG</c:v>
                </c:pt>
                <c:pt idx="24">
                  <c:v>Streptomyces sp. IB2015I9-1, NL19</c:v>
                </c:pt>
                <c:pt idx="25">
                  <c:v>Streptomyces sp. IB2017D11-1, SM17</c:v>
                </c:pt>
                <c:pt idx="26">
                  <c:v>Streptomyces sp. IB2017D11-1, SG</c:v>
                </c:pt>
                <c:pt idx="27">
                  <c:v>Streptomyces sp. IB2017D11-1, NL19</c:v>
                </c:pt>
                <c:pt idx="28">
                  <c:v>Streptomyces sp. IB2017D11-2, SM17</c:v>
                </c:pt>
                <c:pt idx="29">
                  <c:v>Streptomyces sp. IB2017D11-2, SG</c:v>
                </c:pt>
                <c:pt idx="30">
                  <c:v>Streptomyces sp. IB2017D11-2, NL19</c:v>
                </c:pt>
                <c:pt idx="31">
                  <c:v>Streptomyces sp. IB2015I12-2, SM17</c:v>
                </c:pt>
                <c:pt idx="32">
                  <c:v>Streptomyces sp. IB2015I12-2, SG</c:v>
                </c:pt>
                <c:pt idx="33">
                  <c:v>Streptomyces sp. IB2015I12-2, NL19</c:v>
                </c:pt>
              </c:strCache>
            </c:strRef>
          </c:cat>
          <c:val>
            <c:numRef>
              <c:f>'по концентрации 25, E.coli'!$D$44:$D$77</c:f>
              <c:numCache>
                <c:formatCode>_-* #,##0.0\ _₽_-;\-* #,##0.0\ _₽_-;_-* "-"??\ _₽_-;_-@_-</c:formatCode>
                <c:ptCount val="34"/>
                <c:pt idx="0">
                  <c:v>-101.1</c:v>
                </c:pt>
                <c:pt idx="1">
                  <c:v>-95.2</c:v>
                </c:pt>
                <c:pt idx="3">
                  <c:v>-14.194993337680369</c:v>
                </c:pt>
                <c:pt idx="4">
                  <c:v>-7.0592237688883808</c:v>
                </c:pt>
                <c:pt idx="5">
                  <c:v>-17.39290675587559</c:v>
                </c:pt>
                <c:pt idx="7">
                  <c:v>-81.193795199664166</c:v>
                </c:pt>
                <c:pt idx="8">
                  <c:v>25.559777659140149</c:v>
                </c:pt>
                <c:pt idx="9">
                  <c:v>-96.918561995597955</c:v>
                </c:pt>
                <c:pt idx="11">
                  <c:v>41.589884614293929</c:v>
                </c:pt>
                <c:pt idx="12">
                  <c:v>9.9169336319564501</c:v>
                </c:pt>
                <c:pt idx="13">
                  <c:v>-17.205794800555619</c:v>
                </c:pt>
                <c:pt idx="15">
                  <c:v>42.521748244418831</c:v>
                </c:pt>
                <c:pt idx="16">
                  <c:v>34.556126192223033</c:v>
                </c:pt>
                <c:pt idx="17">
                  <c:v>-18.834503720783989</c:v>
                </c:pt>
                <c:pt idx="19">
                  <c:v>-34.807805164319099</c:v>
                </c:pt>
                <c:pt idx="20">
                  <c:v>-66.365903755868544</c:v>
                </c:pt>
                <c:pt idx="21">
                  <c:v>-56.9762323943662</c:v>
                </c:pt>
                <c:pt idx="22">
                  <c:v>23.232735609082031</c:v>
                </c:pt>
                <c:pt idx="23">
                  <c:v>-106.6156587359816</c:v>
                </c:pt>
                <c:pt idx="24">
                  <c:v>-85.412430562834047</c:v>
                </c:pt>
                <c:pt idx="25">
                  <c:v>48.160570170841638</c:v>
                </c:pt>
                <c:pt idx="26">
                  <c:v>-46.538854081025121</c:v>
                </c:pt>
                <c:pt idx="27">
                  <c:v>-47.483911206872101</c:v>
                </c:pt>
                <c:pt idx="28">
                  <c:v>-52.287786954746458</c:v>
                </c:pt>
                <c:pt idx="29">
                  <c:v>57.725245736896603</c:v>
                </c:pt>
                <c:pt idx="30">
                  <c:v>-23.110259711710551</c:v>
                </c:pt>
                <c:pt idx="31">
                  <c:v>16.380801179372309</c:v>
                </c:pt>
                <c:pt idx="32">
                  <c:v>-32.343860743344507</c:v>
                </c:pt>
                <c:pt idx="33">
                  <c:v>-58.186289796728197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8E-4A37-9918-5CEBFB0F85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1957783120"/>
        <c:axId val="-1957780800"/>
      </c:barChart>
      <c:catAx>
        <c:axId val="-195778312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ln w="12700">
            <a:solidFill>
              <a:sysClr val="windowText" lastClr="000000"/>
            </a:solidFill>
          </a:ln>
        </c:spPr>
        <c:txPr>
          <a:bodyPr/>
          <a:lstStyle/>
          <a:p>
            <a:pPr>
              <a:defRPr i="1"/>
            </a:pPr>
            <a:endParaRPr lang="ru-RU"/>
          </a:p>
        </c:txPr>
        <c:crossAx val="-1957780800"/>
        <c:crosses val="autoZero"/>
        <c:auto val="1"/>
        <c:lblAlgn val="ctr"/>
        <c:lblOffset val="100"/>
        <c:noMultiLvlLbl val="0"/>
      </c:catAx>
      <c:valAx>
        <c:axId val="-1957780800"/>
        <c:scaling>
          <c:orientation val="minMax"/>
          <c:min val="-150"/>
        </c:scaling>
        <c:delete val="0"/>
        <c:axPos val="b"/>
        <c:majorGridlines>
          <c:spPr>
            <a:ln w="9525">
              <a:prstDash val="lgDash"/>
            </a:ln>
          </c:spPr>
        </c:majorGridlines>
        <c:numFmt formatCode="#,##0" sourceLinked="0"/>
        <c:majorTickMark val="out"/>
        <c:minorTickMark val="none"/>
        <c:tickLblPos val="nextTo"/>
        <c:spPr>
          <a:ln w="12700">
            <a:solidFill>
              <a:schemeClr val="tx1"/>
            </a:solidFill>
          </a:ln>
        </c:spPr>
        <c:crossAx val="-195778312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3588710727586803E-2"/>
          <c:y val="2.02857646851296E-2"/>
          <c:w val="0.93641128927241302"/>
          <c:h val="0.700052919386135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E.coli!$D$2</c:f>
              <c:strCache>
                <c:ptCount val="1"/>
                <c:pt idx="0">
                  <c:v>25 ug/L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 w="12700"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E.coli!$E$3:$E$10</c:f>
                <c:numCache>
                  <c:formatCode>General</c:formatCode>
                  <c:ptCount val="8"/>
                  <c:pt idx="0">
                    <c:v>0.66890682410576496</c:v>
                  </c:pt>
                  <c:pt idx="1">
                    <c:v>21.547007651189549</c:v>
                  </c:pt>
                  <c:pt idx="2">
                    <c:v>3.7815742584634782</c:v>
                  </c:pt>
                  <c:pt idx="3">
                    <c:v>29.215212134535019</c:v>
                  </c:pt>
                  <c:pt idx="4">
                    <c:v>13.534330985915499</c:v>
                  </c:pt>
                  <c:pt idx="5">
                    <c:v>11.1559840467293</c:v>
                  </c:pt>
                  <c:pt idx="6">
                    <c:v>10.36</c:v>
                  </c:pt>
                  <c:pt idx="7">
                    <c:v>9.5299999999999994</c:v>
                  </c:pt>
                </c:numCache>
              </c:numRef>
            </c:plus>
            <c:minus>
              <c:numRef>
                <c:f>E.coli!$E$3:$E$10</c:f>
                <c:numCache>
                  <c:formatCode>General</c:formatCode>
                  <c:ptCount val="8"/>
                  <c:pt idx="0">
                    <c:v>0.66890682410576496</c:v>
                  </c:pt>
                  <c:pt idx="1">
                    <c:v>21.547007651189549</c:v>
                  </c:pt>
                  <c:pt idx="2">
                    <c:v>3.7815742584634782</c:v>
                  </c:pt>
                  <c:pt idx="3">
                    <c:v>29.215212134535019</c:v>
                  </c:pt>
                  <c:pt idx="4">
                    <c:v>13.534330985915499</c:v>
                  </c:pt>
                  <c:pt idx="5">
                    <c:v>11.1559840467293</c:v>
                  </c:pt>
                  <c:pt idx="6">
                    <c:v>10.36</c:v>
                  </c:pt>
                  <c:pt idx="7">
                    <c:v>9.5299999999999994</c:v>
                  </c:pt>
                </c:numCache>
              </c:numRef>
            </c:minus>
            <c:spPr>
              <a:ln w="12700"/>
            </c:spPr>
          </c:errBars>
          <c:cat>
            <c:multiLvlStrRef>
              <c:f>E.coli!$O$3:$P$10</c:f>
              <c:multiLvlStrCache>
                <c:ptCount val="8"/>
                <c:lvl>
                  <c:pt idx="0">
                    <c:v>SM17</c:v>
                  </c:pt>
                  <c:pt idx="1">
                    <c:v>SG</c:v>
                  </c:pt>
                  <c:pt idx="2">
                    <c:v>NL19</c:v>
                  </c:pt>
                  <c:pt idx="3">
                    <c:v>SM17</c:v>
                  </c:pt>
                  <c:pt idx="4">
                    <c:v>SG</c:v>
                  </c:pt>
                  <c:pt idx="5">
                    <c:v>NL19</c:v>
                  </c:pt>
                  <c:pt idx="6">
                    <c:v>Streptomycin</c:v>
                  </c:pt>
                  <c:pt idx="7">
                    <c:v>Ceftriaxone</c:v>
                  </c:pt>
                </c:lvl>
                <c:lvl>
                  <c:pt idx="0">
                    <c:v>Cellular biomass extract</c:v>
                  </c:pt>
                  <c:pt idx="3">
                    <c:v>Liquid cilture extract</c:v>
                  </c:pt>
                  <c:pt idx="6">
                    <c:v>Antibiotics</c:v>
                  </c:pt>
                </c:lvl>
              </c:multiLvlStrCache>
            </c:multiLvlStrRef>
          </c:cat>
          <c:val>
            <c:numRef>
              <c:f>E.coli!$D$3:$D$10</c:f>
              <c:numCache>
                <c:formatCode>_-* #,##0.0\ _₽_-;\-* #,##0.0\ _₽_-;_-* "-"??\ _₽_-;_-@_-</c:formatCode>
                <c:ptCount val="8"/>
                <c:pt idx="0">
                  <c:v>23.232735609082031</c:v>
                </c:pt>
                <c:pt idx="1">
                  <c:v>-106.6156587359816</c:v>
                </c:pt>
                <c:pt idx="2">
                  <c:v>-85.412430562834047</c:v>
                </c:pt>
                <c:pt idx="3">
                  <c:v>-100.0157020381245</c:v>
                </c:pt>
                <c:pt idx="4">
                  <c:v>-33.700117370892023</c:v>
                </c:pt>
                <c:pt idx="5">
                  <c:v>-81.501742926231529</c:v>
                </c:pt>
                <c:pt idx="6">
                  <c:v>-95.2</c:v>
                </c:pt>
                <c:pt idx="7">
                  <c:v>-101.1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8F-46A6-A922-F695D9945E57}"/>
            </c:ext>
          </c:extLst>
        </c:ser>
        <c:ser>
          <c:idx val="1"/>
          <c:order val="1"/>
          <c:tx>
            <c:strRef>
              <c:f>E.coli!$H$2</c:f>
              <c:strCache>
                <c:ptCount val="1"/>
                <c:pt idx="0">
                  <c:v>12.5 ug/L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 w="12700"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E.coli!$I$3:$I$10</c:f>
                <c:numCache>
                  <c:formatCode>General</c:formatCode>
                  <c:ptCount val="8"/>
                  <c:pt idx="0">
                    <c:v>11.597525358791581</c:v>
                  </c:pt>
                  <c:pt idx="1">
                    <c:v>12.69992663242853</c:v>
                  </c:pt>
                  <c:pt idx="2">
                    <c:v>9.1709464416727684</c:v>
                  </c:pt>
                  <c:pt idx="3">
                    <c:v>8.9218980623684807</c:v>
                  </c:pt>
                  <c:pt idx="4">
                    <c:v>0.90962441314553999</c:v>
                  </c:pt>
                  <c:pt idx="5">
                    <c:v>7.8841503627170333</c:v>
                  </c:pt>
                  <c:pt idx="6">
                    <c:v>18.819147217996299</c:v>
                  </c:pt>
                  <c:pt idx="7">
                    <c:v>16.240181967029901</c:v>
                  </c:pt>
                </c:numCache>
              </c:numRef>
            </c:plus>
            <c:minus>
              <c:numRef>
                <c:f>E.coli!$I$3:$I$10</c:f>
                <c:numCache>
                  <c:formatCode>General</c:formatCode>
                  <c:ptCount val="8"/>
                  <c:pt idx="0">
                    <c:v>11.597525358791581</c:v>
                  </c:pt>
                  <c:pt idx="1">
                    <c:v>12.69992663242853</c:v>
                  </c:pt>
                  <c:pt idx="2">
                    <c:v>9.1709464416727684</c:v>
                  </c:pt>
                  <c:pt idx="3">
                    <c:v>8.9218980623684807</c:v>
                  </c:pt>
                  <c:pt idx="4">
                    <c:v>0.90962441314553999</c:v>
                  </c:pt>
                  <c:pt idx="5">
                    <c:v>7.8841503627170333</c:v>
                  </c:pt>
                  <c:pt idx="6">
                    <c:v>18.819147217996299</c:v>
                  </c:pt>
                  <c:pt idx="7">
                    <c:v>16.240181967029901</c:v>
                  </c:pt>
                </c:numCache>
              </c:numRef>
            </c:minus>
            <c:spPr>
              <a:ln w="12700"/>
            </c:spPr>
          </c:errBars>
          <c:cat>
            <c:multiLvlStrRef>
              <c:f>E.coli!$O$3:$P$10</c:f>
              <c:multiLvlStrCache>
                <c:ptCount val="8"/>
                <c:lvl>
                  <c:pt idx="0">
                    <c:v>SM17</c:v>
                  </c:pt>
                  <c:pt idx="1">
                    <c:v>SG</c:v>
                  </c:pt>
                  <c:pt idx="2">
                    <c:v>NL19</c:v>
                  </c:pt>
                  <c:pt idx="3">
                    <c:v>SM17</c:v>
                  </c:pt>
                  <c:pt idx="4">
                    <c:v>SG</c:v>
                  </c:pt>
                  <c:pt idx="5">
                    <c:v>NL19</c:v>
                  </c:pt>
                  <c:pt idx="6">
                    <c:v>Streptomycin</c:v>
                  </c:pt>
                  <c:pt idx="7">
                    <c:v>Ceftriaxone</c:v>
                  </c:pt>
                </c:lvl>
                <c:lvl>
                  <c:pt idx="0">
                    <c:v>Cellular biomass extract</c:v>
                  </c:pt>
                  <c:pt idx="3">
                    <c:v>Liquid cilture extract</c:v>
                  </c:pt>
                  <c:pt idx="6">
                    <c:v>Antibiotics</c:v>
                  </c:pt>
                </c:lvl>
              </c:multiLvlStrCache>
            </c:multiLvlStrRef>
          </c:cat>
          <c:val>
            <c:numRef>
              <c:f>E.coli!$H$3:$H$10</c:f>
              <c:numCache>
                <c:formatCode>_-* #,##0.0\ _₽_-;\-* #,##0.0\ _₽_-;_-* "-"??\ _₽_-;_-@_-</c:formatCode>
                <c:ptCount val="8"/>
                <c:pt idx="0">
                  <c:v>26.454793832239279</c:v>
                </c:pt>
                <c:pt idx="1">
                  <c:v>-101.5438633266953</c:v>
                </c:pt>
                <c:pt idx="2">
                  <c:v>-21.370925479509481</c:v>
                </c:pt>
                <c:pt idx="3">
                  <c:v>9.1762710799861686</c:v>
                </c:pt>
                <c:pt idx="4">
                  <c:v>-29.540786384976521</c:v>
                </c:pt>
                <c:pt idx="5">
                  <c:v>-51.554344753948897</c:v>
                </c:pt>
                <c:pt idx="6">
                  <c:v>-89.467683844593395</c:v>
                </c:pt>
                <c:pt idx="7">
                  <c:v>-101.31836573735001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8F-46A6-A922-F695D9945E57}"/>
            </c:ext>
          </c:extLst>
        </c:ser>
        <c:ser>
          <c:idx val="2"/>
          <c:order val="2"/>
          <c:tx>
            <c:strRef>
              <c:f>E.coli!$L$2</c:f>
              <c:strCache>
                <c:ptCount val="1"/>
                <c:pt idx="0">
                  <c:v>6.25 ug/L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 w="12700"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E.coli!$M$3:$M$10</c:f>
                <c:numCache>
                  <c:formatCode>General</c:formatCode>
                  <c:ptCount val="8"/>
                  <c:pt idx="0">
                    <c:v>21.351160380617401</c:v>
                  </c:pt>
                  <c:pt idx="1">
                    <c:v>10.645110575411371</c:v>
                  </c:pt>
                  <c:pt idx="2">
                    <c:v>0.94329734828634304</c:v>
                  </c:pt>
                  <c:pt idx="3">
                    <c:v>4.3614138115127341</c:v>
                  </c:pt>
                  <c:pt idx="4">
                    <c:v>6.4463028169014178</c:v>
                  </c:pt>
                  <c:pt idx="5">
                    <c:v>7.6527023207611959</c:v>
                  </c:pt>
                  <c:pt idx="6">
                    <c:v>10.448931354122401</c:v>
                  </c:pt>
                  <c:pt idx="7">
                    <c:v>13.0275179242582</c:v>
                  </c:pt>
                </c:numCache>
              </c:numRef>
            </c:plus>
            <c:minus>
              <c:numRef>
                <c:f>E.coli!$M$3:$M$10</c:f>
                <c:numCache>
                  <c:formatCode>General</c:formatCode>
                  <c:ptCount val="8"/>
                  <c:pt idx="0">
                    <c:v>21.351160380617401</c:v>
                  </c:pt>
                  <c:pt idx="1">
                    <c:v>10.645110575411371</c:v>
                  </c:pt>
                  <c:pt idx="2">
                    <c:v>0.94329734828634304</c:v>
                  </c:pt>
                  <c:pt idx="3">
                    <c:v>4.3614138115127341</c:v>
                  </c:pt>
                  <c:pt idx="4">
                    <c:v>6.4463028169014178</c:v>
                  </c:pt>
                  <c:pt idx="5">
                    <c:v>7.6527023207611959</c:v>
                  </c:pt>
                  <c:pt idx="6">
                    <c:v>10.448931354122401</c:v>
                  </c:pt>
                  <c:pt idx="7">
                    <c:v>13.0275179242582</c:v>
                  </c:pt>
                </c:numCache>
              </c:numRef>
            </c:minus>
            <c:spPr>
              <a:ln w="12700"/>
            </c:spPr>
          </c:errBars>
          <c:cat>
            <c:multiLvlStrRef>
              <c:f>E.coli!$O$3:$P$10</c:f>
              <c:multiLvlStrCache>
                <c:ptCount val="8"/>
                <c:lvl>
                  <c:pt idx="0">
                    <c:v>SM17</c:v>
                  </c:pt>
                  <c:pt idx="1">
                    <c:v>SG</c:v>
                  </c:pt>
                  <c:pt idx="2">
                    <c:v>NL19</c:v>
                  </c:pt>
                  <c:pt idx="3">
                    <c:v>SM17</c:v>
                  </c:pt>
                  <c:pt idx="4">
                    <c:v>SG</c:v>
                  </c:pt>
                  <c:pt idx="5">
                    <c:v>NL19</c:v>
                  </c:pt>
                  <c:pt idx="6">
                    <c:v>Streptomycin</c:v>
                  </c:pt>
                  <c:pt idx="7">
                    <c:v>Ceftriaxone</c:v>
                  </c:pt>
                </c:lvl>
                <c:lvl>
                  <c:pt idx="0">
                    <c:v>Cellular biomass extract</c:v>
                  </c:pt>
                  <c:pt idx="3">
                    <c:v>Liquid cilture extract</c:v>
                  </c:pt>
                  <c:pt idx="6">
                    <c:v>Antibiotics</c:v>
                  </c:pt>
                </c:lvl>
              </c:multiLvlStrCache>
            </c:multiLvlStrRef>
          </c:cat>
          <c:val>
            <c:numRef>
              <c:f>E.coli!$L$3:$L$10</c:f>
              <c:numCache>
                <c:formatCode>_-* #,##0.0\ _₽_-;\-* #,##0.0\ _₽_-;_-* "-"??\ _₽_-;_-@_-</c:formatCode>
                <c:ptCount val="8"/>
                <c:pt idx="0">
                  <c:v>36.504569293094193</c:v>
                </c:pt>
                <c:pt idx="1">
                  <c:v>-108.9021066974112</c:v>
                </c:pt>
                <c:pt idx="2">
                  <c:v>13.059427732942041</c:v>
                </c:pt>
                <c:pt idx="3">
                  <c:v>25.945435417517171</c:v>
                </c:pt>
                <c:pt idx="4">
                  <c:v>-21.950117370892009</c:v>
                </c:pt>
                <c:pt idx="5">
                  <c:v>-37.371321797569287</c:v>
                </c:pt>
                <c:pt idx="6">
                  <c:v>-101.341564267046</c:v>
                </c:pt>
                <c:pt idx="7">
                  <c:v>-102.821053682502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78F-46A6-A922-F695D9945E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"/>
        <c:axId val="-1957750880"/>
        <c:axId val="-1957748048"/>
      </c:barChart>
      <c:catAx>
        <c:axId val="-19577508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12700">
            <a:solidFill>
              <a:sysClr val="windowText" lastClr="000000"/>
            </a:solidFill>
          </a:ln>
        </c:spPr>
        <c:crossAx val="-1957748048"/>
        <c:crosses val="autoZero"/>
        <c:auto val="1"/>
        <c:lblAlgn val="ctr"/>
        <c:lblOffset val="100"/>
        <c:noMultiLvlLbl val="0"/>
      </c:catAx>
      <c:valAx>
        <c:axId val="-1957748048"/>
        <c:scaling>
          <c:orientation val="minMax"/>
          <c:max val="100"/>
          <c:min val="-150"/>
        </c:scaling>
        <c:delete val="0"/>
        <c:axPos val="l"/>
        <c:majorGridlines>
          <c:spPr>
            <a:ln w="9525">
              <a:solidFill>
                <a:sysClr val="window" lastClr="FFFFFF">
                  <a:lumMod val="50000"/>
                </a:sysClr>
              </a:solidFill>
              <a:prstDash val="lgDash"/>
            </a:ln>
          </c:spPr>
        </c:majorGridlines>
        <c:numFmt formatCode="#,##0" sourceLinked="0"/>
        <c:majorTickMark val="out"/>
        <c:minorTickMark val="none"/>
        <c:tickLblPos val="nextTo"/>
        <c:spPr>
          <a:noFill/>
          <a:ln w="12700">
            <a:solidFill>
              <a:schemeClr val="bg2">
                <a:lumMod val="10000"/>
              </a:schemeClr>
            </a:solidFill>
          </a:ln>
        </c:spPr>
        <c:crossAx val="-19577508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9899122312026298"/>
          <c:y val="0"/>
          <c:w val="0.40100877687973702"/>
          <c:h val="0.126627340571668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3588710727586803E-2"/>
          <c:y val="2.02857646851296E-2"/>
          <c:w val="0.93641128927241302"/>
          <c:h val="0.700052919386135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E.coli!$D$64</c:f>
              <c:strCache>
                <c:ptCount val="1"/>
                <c:pt idx="0">
                  <c:v>25 ug/L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 w="12700"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E.coli!$E$65:$E$72</c:f>
                <c:numCache>
                  <c:formatCode>General</c:formatCode>
                  <c:ptCount val="8"/>
                  <c:pt idx="0">
                    <c:v>20.319672990252521</c:v>
                  </c:pt>
                  <c:pt idx="1">
                    <c:v>3.8250164871400472</c:v>
                  </c:pt>
                  <c:pt idx="2">
                    <c:v>42.207315794990052</c:v>
                  </c:pt>
                  <c:pt idx="3">
                    <c:v>5.0444233333333601</c:v>
                  </c:pt>
                  <c:pt idx="4">
                    <c:v>6.1520585371981049</c:v>
                  </c:pt>
                  <c:pt idx="5">
                    <c:v>23.54489212699804</c:v>
                  </c:pt>
                  <c:pt idx="6">
                    <c:v>10.36</c:v>
                  </c:pt>
                  <c:pt idx="7">
                    <c:v>9.5299999999999994</c:v>
                  </c:pt>
                </c:numCache>
              </c:numRef>
            </c:plus>
            <c:minus>
              <c:numRef>
                <c:f>E.coli!$E$65:$E$72</c:f>
                <c:numCache>
                  <c:formatCode>General</c:formatCode>
                  <c:ptCount val="8"/>
                  <c:pt idx="0">
                    <c:v>20.319672990252521</c:v>
                  </c:pt>
                  <c:pt idx="1">
                    <c:v>3.8250164871400472</c:v>
                  </c:pt>
                  <c:pt idx="2">
                    <c:v>42.207315794990052</c:v>
                  </c:pt>
                  <c:pt idx="3">
                    <c:v>5.0444233333333601</c:v>
                  </c:pt>
                  <c:pt idx="4">
                    <c:v>6.1520585371981049</c:v>
                  </c:pt>
                  <c:pt idx="5">
                    <c:v>23.54489212699804</c:v>
                  </c:pt>
                  <c:pt idx="6">
                    <c:v>10.36</c:v>
                  </c:pt>
                  <c:pt idx="7">
                    <c:v>9.5299999999999994</c:v>
                  </c:pt>
                </c:numCache>
              </c:numRef>
            </c:minus>
            <c:spPr>
              <a:ln w="12700"/>
            </c:spPr>
          </c:errBars>
          <c:cat>
            <c:multiLvlStrRef>
              <c:f>E.coli!$O$65:$P$72</c:f>
              <c:multiLvlStrCache>
                <c:ptCount val="8"/>
                <c:lvl>
                  <c:pt idx="0">
                    <c:v>SM17</c:v>
                  </c:pt>
                  <c:pt idx="1">
                    <c:v>SG</c:v>
                  </c:pt>
                  <c:pt idx="2">
                    <c:v>NL19</c:v>
                  </c:pt>
                  <c:pt idx="3">
                    <c:v>SM17</c:v>
                  </c:pt>
                  <c:pt idx="4">
                    <c:v>SG</c:v>
                  </c:pt>
                  <c:pt idx="5">
                    <c:v>NL19</c:v>
                  </c:pt>
                  <c:pt idx="6">
                    <c:v>Streptomycin</c:v>
                  </c:pt>
                  <c:pt idx="7">
                    <c:v>Ceftriaxone</c:v>
                  </c:pt>
                </c:lvl>
                <c:lvl>
                  <c:pt idx="0">
                    <c:v>Cellular biomass extract</c:v>
                  </c:pt>
                  <c:pt idx="3">
                    <c:v>Liquid cilture extract</c:v>
                  </c:pt>
                  <c:pt idx="6">
                    <c:v>Antibiotics</c:v>
                  </c:pt>
                </c:lvl>
              </c:multiLvlStrCache>
            </c:multiLvlStrRef>
          </c:cat>
          <c:val>
            <c:numRef>
              <c:f>E.coli!$D$65:$D$72</c:f>
              <c:numCache>
                <c:formatCode>_-* #,##0.0\ _₽_-;\-* #,##0.0\ _₽_-;_-* "-"??\ _₽_-;_-@_-</c:formatCode>
                <c:ptCount val="8"/>
                <c:pt idx="0">
                  <c:v>-81.193795199664166</c:v>
                </c:pt>
                <c:pt idx="1">
                  <c:v>25.559777659140149</c:v>
                </c:pt>
                <c:pt idx="2">
                  <c:v>-96.918561995597955</c:v>
                </c:pt>
                <c:pt idx="3">
                  <c:v>35.059743333333323</c:v>
                </c:pt>
                <c:pt idx="4">
                  <c:v>-77.216342681279954</c:v>
                </c:pt>
                <c:pt idx="5">
                  <c:v>-73.314700248092166</c:v>
                </c:pt>
                <c:pt idx="6">
                  <c:v>-95.2</c:v>
                </c:pt>
                <c:pt idx="7">
                  <c:v>-101.1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78F-46A6-A922-F695D9945E57}"/>
            </c:ext>
          </c:extLst>
        </c:ser>
        <c:ser>
          <c:idx val="1"/>
          <c:order val="1"/>
          <c:tx>
            <c:strRef>
              <c:f>E.coli!$H$64</c:f>
              <c:strCache>
                <c:ptCount val="1"/>
                <c:pt idx="0">
                  <c:v>12.5 ug/L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 w="12700"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E.coli!$I$65:$I$72</c:f>
                <c:numCache>
                  <c:formatCode>General</c:formatCode>
                  <c:ptCount val="8"/>
                  <c:pt idx="0">
                    <c:v>28.49701289173057</c:v>
                  </c:pt>
                  <c:pt idx="1">
                    <c:v>8.1776214552648678</c:v>
                  </c:pt>
                  <c:pt idx="2">
                    <c:v>26.18016979352269</c:v>
                  </c:pt>
                  <c:pt idx="3">
                    <c:v>3.7411971830985991</c:v>
                  </c:pt>
                  <c:pt idx="4">
                    <c:v>6.11437364569918</c:v>
                  </c:pt>
                  <c:pt idx="5">
                    <c:v>19.514021920045199</c:v>
                  </c:pt>
                  <c:pt idx="6">
                    <c:v>18.819147217996299</c:v>
                  </c:pt>
                  <c:pt idx="7">
                    <c:v>16.240181967029901</c:v>
                  </c:pt>
                </c:numCache>
              </c:numRef>
            </c:plus>
            <c:minus>
              <c:numRef>
                <c:f>E.coli!$I$65:$I$72</c:f>
                <c:numCache>
                  <c:formatCode>General</c:formatCode>
                  <c:ptCount val="8"/>
                  <c:pt idx="0">
                    <c:v>28.49701289173057</c:v>
                  </c:pt>
                  <c:pt idx="1">
                    <c:v>8.1776214552648678</c:v>
                  </c:pt>
                  <c:pt idx="2">
                    <c:v>26.18016979352269</c:v>
                  </c:pt>
                  <c:pt idx="3">
                    <c:v>3.7411971830985991</c:v>
                  </c:pt>
                  <c:pt idx="4">
                    <c:v>6.11437364569918</c:v>
                  </c:pt>
                  <c:pt idx="5">
                    <c:v>19.514021920045199</c:v>
                  </c:pt>
                  <c:pt idx="6">
                    <c:v>18.819147217996299</c:v>
                  </c:pt>
                  <c:pt idx="7">
                    <c:v>16.240181967029901</c:v>
                  </c:pt>
                </c:numCache>
              </c:numRef>
            </c:minus>
            <c:spPr>
              <a:ln w="12700"/>
            </c:spPr>
          </c:errBars>
          <c:cat>
            <c:multiLvlStrRef>
              <c:f>E.coli!$O$65:$P$72</c:f>
              <c:multiLvlStrCache>
                <c:ptCount val="8"/>
                <c:lvl>
                  <c:pt idx="0">
                    <c:v>SM17</c:v>
                  </c:pt>
                  <c:pt idx="1">
                    <c:v>SG</c:v>
                  </c:pt>
                  <c:pt idx="2">
                    <c:v>NL19</c:v>
                  </c:pt>
                  <c:pt idx="3">
                    <c:v>SM17</c:v>
                  </c:pt>
                  <c:pt idx="4">
                    <c:v>SG</c:v>
                  </c:pt>
                  <c:pt idx="5">
                    <c:v>NL19</c:v>
                  </c:pt>
                  <c:pt idx="6">
                    <c:v>Streptomycin</c:v>
                  </c:pt>
                  <c:pt idx="7">
                    <c:v>Ceftriaxone</c:v>
                  </c:pt>
                </c:lvl>
                <c:lvl>
                  <c:pt idx="0">
                    <c:v>Cellular biomass extract</c:v>
                  </c:pt>
                  <c:pt idx="3">
                    <c:v>Liquid cilture extract</c:v>
                  </c:pt>
                  <c:pt idx="6">
                    <c:v>Antibiotics</c:v>
                  </c:pt>
                </c:lvl>
              </c:multiLvlStrCache>
            </c:multiLvlStrRef>
          </c:cat>
          <c:val>
            <c:numRef>
              <c:f>E.coli!$H$65:$H$72</c:f>
              <c:numCache>
                <c:formatCode>_-* #,##0.0\ _₽_-;\-* #,##0.0\ _₽_-;_-* "-"??\ _₽_-;_-@_-</c:formatCode>
                <c:ptCount val="8"/>
                <c:pt idx="0">
                  <c:v>-72.811026097893432</c:v>
                </c:pt>
                <c:pt idx="1">
                  <c:v>23.053732374462179</c:v>
                </c:pt>
                <c:pt idx="2">
                  <c:v>-71.817943611780706</c:v>
                </c:pt>
                <c:pt idx="3">
                  <c:v>27.3254107981221</c:v>
                </c:pt>
                <c:pt idx="4">
                  <c:v>-41.830229563797083</c:v>
                </c:pt>
                <c:pt idx="5">
                  <c:v>-44.974248657475712</c:v>
                </c:pt>
                <c:pt idx="6">
                  <c:v>-89.467683844593395</c:v>
                </c:pt>
                <c:pt idx="7">
                  <c:v>-101.31836573735001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78F-46A6-A922-F695D9945E57}"/>
            </c:ext>
          </c:extLst>
        </c:ser>
        <c:ser>
          <c:idx val="2"/>
          <c:order val="2"/>
          <c:tx>
            <c:strRef>
              <c:f>E.coli!$L$64</c:f>
              <c:strCache>
                <c:ptCount val="1"/>
                <c:pt idx="0">
                  <c:v>6.25 ug/L</c:v>
                </c:pt>
              </c:strCache>
            </c:strRef>
          </c:tx>
          <c:spPr>
            <a:solidFill>
              <a:schemeClr val="bg1">
                <a:lumMod val="95000"/>
              </a:schemeClr>
            </a:solidFill>
            <a:ln w="12700"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E.coli!$M$65:$M$72</c:f>
                <c:numCache>
                  <c:formatCode>General</c:formatCode>
                  <c:ptCount val="8"/>
                  <c:pt idx="0">
                    <c:v>28.985310764070821</c:v>
                  </c:pt>
                  <c:pt idx="1">
                    <c:v>12.473699086141369</c:v>
                  </c:pt>
                  <c:pt idx="2">
                    <c:v>13.78052615029871</c:v>
                  </c:pt>
                  <c:pt idx="3">
                    <c:v>8.9788732394366235</c:v>
                  </c:pt>
                  <c:pt idx="4">
                    <c:v>3.4387463492761312</c:v>
                  </c:pt>
                  <c:pt idx="5">
                    <c:v>10.7749023184059</c:v>
                  </c:pt>
                  <c:pt idx="6">
                    <c:v>10.448931354122401</c:v>
                  </c:pt>
                  <c:pt idx="7">
                    <c:v>13.0275179242582</c:v>
                  </c:pt>
                </c:numCache>
              </c:numRef>
            </c:plus>
            <c:minus>
              <c:numRef>
                <c:f>E.coli!$M$65:$M$72</c:f>
                <c:numCache>
                  <c:formatCode>General</c:formatCode>
                  <c:ptCount val="8"/>
                  <c:pt idx="0">
                    <c:v>28.985310764070821</c:v>
                  </c:pt>
                  <c:pt idx="1">
                    <c:v>12.473699086141369</c:v>
                  </c:pt>
                  <c:pt idx="2">
                    <c:v>13.78052615029871</c:v>
                  </c:pt>
                  <c:pt idx="3">
                    <c:v>8.9788732394366235</c:v>
                  </c:pt>
                  <c:pt idx="4">
                    <c:v>3.4387463492761312</c:v>
                  </c:pt>
                  <c:pt idx="5">
                    <c:v>10.7749023184059</c:v>
                  </c:pt>
                  <c:pt idx="6">
                    <c:v>10.448931354122401</c:v>
                  </c:pt>
                  <c:pt idx="7">
                    <c:v>13.0275179242582</c:v>
                  </c:pt>
                </c:numCache>
              </c:numRef>
            </c:minus>
            <c:spPr>
              <a:ln w="12700"/>
            </c:spPr>
          </c:errBars>
          <c:cat>
            <c:multiLvlStrRef>
              <c:f>E.coli!$O$65:$P$72</c:f>
              <c:multiLvlStrCache>
                <c:ptCount val="8"/>
                <c:lvl>
                  <c:pt idx="0">
                    <c:v>SM17</c:v>
                  </c:pt>
                  <c:pt idx="1">
                    <c:v>SG</c:v>
                  </c:pt>
                  <c:pt idx="2">
                    <c:v>NL19</c:v>
                  </c:pt>
                  <c:pt idx="3">
                    <c:v>SM17</c:v>
                  </c:pt>
                  <c:pt idx="4">
                    <c:v>SG</c:v>
                  </c:pt>
                  <c:pt idx="5">
                    <c:v>NL19</c:v>
                  </c:pt>
                  <c:pt idx="6">
                    <c:v>Streptomycin</c:v>
                  </c:pt>
                  <c:pt idx="7">
                    <c:v>Ceftriaxone</c:v>
                  </c:pt>
                </c:lvl>
                <c:lvl>
                  <c:pt idx="0">
                    <c:v>Cellular biomass extract</c:v>
                  </c:pt>
                  <c:pt idx="3">
                    <c:v>Liquid cilture extract</c:v>
                  </c:pt>
                  <c:pt idx="6">
                    <c:v>Antibiotics</c:v>
                  </c:pt>
                </c:lvl>
              </c:multiLvlStrCache>
            </c:multiLvlStrRef>
          </c:cat>
          <c:val>
            <c:numRef>
              <c:f>E.coli!$L$65:$L$72</c:f>
              <c:numCache>
                <c:formatCode>_-* #,##0.0\ _₽_-;\-* #,##0.0\ _₽_-;_-* "-"??\ _₽_-;_-@_-</c:formatCode>
                <c:ptCount val="8"/>
                <c:pt idx="0">
                  <c:v>-69.285310764070843</c:v>
                </c:pt>
                <c:pt idx="1">
                  <c:v>16.854567722890408</c:v>
                </c:pt>
                <c:pt idx="2">
                  <c:v>-71.996646053872794</c:v>
                </c:pt>
                <c:pt idx="3">
                  <c:v>16.74735915492958</c:v>
                </c:pt>
                <c:pt idx="4">
                  <c:v>-27.170806770718819</c:v>
                </c:pt>
                <c:pt idx="5">
                  <c:v>-60.986552318405899</c:v>
                </c:pt>
                <c:pt idx="6">
                  <c:v>-101.341564267046</c:v>
                </c:pt>
                <c:pt idx="7">
                  <c:v>-102.821053682502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78F-46A6-A922-F695D9945E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"/>
        <c:axId val="-2020590160"/>
        <c:axId val="-2020587328"/>
      </c:barChart>
      <c:catAx>
        <c:axId val="-20205901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low"/>
        <c:spPr>
          <a:ln w="12700">
            <a:solidFill>
              <a:sysClr val="windowText" lastClr="000000"/>
            </a:solidFill>
          </a:ln>
        </c:spPr>
        <c:crossAx val="-2020587328"/>
        <c:crosses val="autoZero"/>
        <c:auto val="1"/>
        <c:lblAlgn val="ctr"/>
        <c:lblOffset val="100"/>
        <c:noMultiLvlLbl val="0"/>
      </c:catAx>
      <c:valAx>
        <c:axId val="-2020587328"/>
        <c:scaling>
          <c:orientation val="minMax"/>
          <c:max val="100"/>
          <c:min val="-150"/>
        </c:scaling>
        <c:delete val="0"/>
        <c:axPos val="l"/>
        <c:majorGridlines>
          <c:spPr>
            <a:ln w="9525">
              <a:solidFill>
                <a:sysClr val="window" lastClr="FFFFFF">
                  <a:lumMod val="50000"/>
                </a:sysClr>
              </a:solidFill>
              <a:prstDash val="lgDash"/>
            </a:ln>
          </c:spPr>
        </c:majorGridlines>
        <c:numFmt formatCode="#,##0" sourceLinked="0"/>
        <c:majorTickMark val="out"/>
        <c:minorTickMark val="none"/>
        <c:tickLblPos val="nextTo"/>
        <c:spPr>
          <a:noFill/>
          <a:ln w="12700">
            <a:solidFill>
              <a:schemeClr val="bg2">
                <a:lumMod val="10000"/>
              </a:schemeClr>
            </a:solidFill>
          </a:ln>
        </c:spPr>
        <c:crossAx val="-20205901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4386443149953601"/>
          <c:y val="0"/>
          <c:w val="0.45613556850046399"/>
          <c:h val="0.126627340571668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78037730237544"/>
          <c:y val="1.63255695516011E-2"/>
          <c:w val="0.58979458272292096"/>
          <c:h val="0.9510158836193359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bg1">
                <a:lumMod val="65000"/>
              </a:schemeClr>
            </a:solidFill>
            <a:ln w="12700">
              <a:solidFill>
                <a:sysClr val="windowText" lastClr="000000"/>
              </a:solidFill>
            </a:ln>
          </c:spPr>
          <c:invertIfNegative val="0"/>
          <c:errBars>
            <c:errBarType val="both"/>
            <c:errValType val="cust"/>
            <c:noEndCap val="0"/>
            <c:plus>
              <c:numRef>
                <c:f>'по концентрации 25 S.cerevisae'!$E$1:$E$34</c:f>
                <c:numCache>
                  <c:formatCode>General</c:formatCode>
                  <c:ptCount val="34"/>
                  <c:pt idx="0">
                    <c:v>13.3068410720307</c:v>
                  </c:pt>
                  <c:pt idx="1">
                    <c:v>14.512313265833191</c:v>
                  </c:pt>
                  <c:pt idx="3">
                    <c:v>5.5847093417778817</c:v>
                  </c:pt>
                  <c:pt idx="4">
                    <c:v>5.9443564804343003</c:v>
                  </c:pt>
                  <c:pt idx="5">
                    <c:v>4.5543994571363999</c:v>
                  </c:pt>
                  <c:pt idx="7">
                    <c:v>16.449905821149869</c:v>
                  </c:pt>
                  <c:pt idx="8">
                    <c:v>0.61037639877924599</c:v>
                  </c:pt>
                  <c:pt idx="9">
                    <c:v>9.2109336989694075</c:v>
                  </c:pt>
                  <c:pt idx="11">
                    <c:v>1.167156751866093</c:v>
                  </c:pt>
                  <c:pt idx="12">
                    <c:v>3.3589685591495231</c:v>
                  </c:pt>
                  <c:pt idx="13">
                    <c:v>0.29178918796652298</c:v>
                  </c:pt>
                  <c:pt idx="15">
                    <c:v>19.990017469428501</c:v>
                  </c:pt>
                  <c:pt idx="16">
                    <c:v>2.4219887923406569</c:v>
                  </c:pt>
                  <c:pt idx="17">
                    <c:v>5.6151734464686767</c:v>
                  </c:pt>
                  <c:pt idx="19">
                    <c:v>41.82852901150558</c:v>
                  </c:pt>
                  <c:pt idx="20">
                    <c:v>10.63772535653422</c:v>
                  </c:pt>
                  <c:pt idx="21">
                    <c:v>0.325888719466706</c:v>
                  </c:pt>
                  <c:pt idx="22">
                    <c:v>10.475916670352561</c:v>
                  </c:pt>
                  <c:pt idx="23">
                    <c:v>11.02938978084722</c:v>
                  </c:pt>
                  <c:pt idx="24">
                    <c:v>3.6445663231456198</c:v>
                  </c:pt>
                  <c:pt idx="25">
                    <c:v>0.55643519565709099</c:v>
                  </c:pt>
                  <c:pt idx="26">
                    <c:v>8.9312372766342598</c:v>
                  </c:pt>
                  <c:pt idx="27">
                    <c:v>11.888712960868579</c:v>
                  </c:pt>
                  <c:pt idx="28">
                    <c:v>0.152594099694813</c:v>
                  </c:pt>
                  <c:pt idx="29">
                    <c:v>1.3992286303704371</c:v>
                  </c:pt>
                  <c:pt idx="30">
                    <c:v>8.6644542111400096</c:v>
                  </c:pt>
                  <c:pt idx="31">
                    <c:v>1.153585161728117</c:v>
                  </c:pt>
                  <c:pt idx="32">
                    <c:v>5.9104275050893529</c:v>
                  </c:pt>
                  <c:pt idx="33">
                    <c:v>5.8493553494684436</c:v>
                  </c:pt>
                </c:numCache>
              </c:numRef>
            </c:plus>
            <c:minus>
              <c:numRef>
                <c:f>'по концентрации 25 S.cerevisae'!$E$1:$E$34</c:f>
                <c:numCache>
                  <c:formatCode>General</c:formatCode>
                  <c:ptCount val="34"/>
                  <c:pt idx="0">
                    <c:v>13.3068410720307</c:v>
                  </c:pt>
                  <c:pt idx="1">
                    <c:v>14.512313265833191</c:v>
                  </c:pt>
                  <c:pt idx="3">
                    <c:v>5.5847093417778817</c:v>
                  </c:pt>
                  <c:pt idx="4">
                    <c:v>5.9443564804343003</c:v>
                  </c:pt>
                  <c:pt idx="5">
                    <c:v>4.5543994571363999</c:v>
                  </c:pt>
                  <c:pt idx="7">
                    <c:v>16.449905821149869</c:v>
                  </c:pt>
                  <c:pt idx="8">
                    <c:v>0.61037639877924599</c:v>
                  </c:pt>
                  <c:pt idx="9">
                    <c:v>9.2109336989694075</c:v>
                  </c:pt>
                  <c:pt idx="11">
                    <c:v>1.167156751866093</c:v>
                  </c:pt>
                  <c:pt idx="12">
                    <c:v>3.3589685591495231</c:v>
                  </c:pt>
                  <c:pt idx="13">
                    <c:v>0.29178918796652298</c:v>
                  </c:pt>
                  <c:pt idx="15">
                    <c:v>19.990017469428501</c:v>
                  </c:pt>
                  <c:pt idx="16">
                    <c:v>2.4219887923406569</c:v>
                  </c:pt>
                  <c:pt idx="17">
                    <c:v>5.6151734464686767</c:v>
                  </c:pt>
                  <c:pt idx="19">
                    <c:v>41.82852901150558</c:v>
                  </c:pt>
                  <c:pt idx="20">
                    <c:v>10.63772535653422</c:v>
                  </c:pt>
                  <c:pt idx="21">
                    <c:v>0.325888719466706</c:v>
                  </c:pt>
                  <c:pt idx="22">
                    <c:v>10.475916670352561</c:v>
                  </c:pt>
                  <c:pt idx="23">
                    <c:v>11.02938978084722</c:v>
                  </c:pt>
                  <c:pt idx="24">
                    <c:v>3.6445663231456198</c:v>
                  </c:pt>
                  <c:pt idx="25">
                    <c:v>0.55643519565709099</c:v>
                  </c:pt>
                  <c:pt idx="26">
                    <c:v>8.9312372766342598</c:v>
                  </c:pt>
                  <c:pt idx="27">
                    <c:v>11.888712960868579</c:v>
                  </c:pt>
                  <c:pt idx="28">
                    <c:v>0.152594099694813</c:v>
                  </c:pt>
                  <c:pt idx="29">
                    <c:v>1.3992286303704371</c:v>
                  </c:pt>
                  <c:pt idx="30">
                    <c:v>8.6644542111400096</c:v>
                  </c:pt>
                  <c:pt idx="31">
                    <c:v>1.153585161728117</c:v>
                  </c:pt>
                  <c:pt idx="32">
                    <c:v>5.9104275050893529</c:v>
                  </c:pt>
                  <c:pt idx="33">
                    <c:v>5.8493553494684436</c:v>
                  </c:pt>
                </c:numCache>
              </c:numRef>
            </c:minus>
            <c:spPr>
              <a:ln w="12700"/>
            </c:spPr>
          </c:errBars>
          <c:cat>
            <c:strRef>
              <c:f>'по концентрации 25 S.cerevisae'!$F$1:$F$34</c:f>
              <c:strCache>
                <c:ptCount val="34"/>
                <c:pt idx="0">
                  <c:v>Streptomycin</c:v>
                </c:pt>
                <c:pt idx="1">
                  <c:v>Nystatin</c:v>
                </c:pt>
                <c:pt idx="3">
                  <c:v>Nonomuraea sp. IB2015I9-2, SM17</c:v>
                </c:pt>
                <c:pt idx="4">
                  <c:v>Nonomuraea sp. IB2015I9-2, SG</c:v>
                </c:pt>
                <c:pt idx="5">
                  <c:v>Nonomuraea sp. IB2015I9-2, NL19</c:v>
                </c:pt>
                <c:pt idx="7">
                  <c:v>Micromonospora sp. IB2015I12-1, SM17</c:v>
                </c:pt>
                <c:pt idx="8">
                  <c:v>Micromonospora sp. IB2015I12-1, SG</c:v>
                </c:pt>
                <c:pt idx="9">
                  <c:v>Micromonospora sp. IB2015I12-1, NL19</c:v>
                </c:pt>
                <c:pt idx="11">
                  <c:v>Sacharopolyspora sp. IB2015I10-2, SM17</c:v>
                </c:pt>
                <c:pt idx="12">
                  <c:v>Sacharopolyspora sp. IB2015I10-2, SG</c:v>
                </c:pt>
                <c:pt idx="13">
                  <c:v>Sacharopolyspora sp. IB2015I10-2, NL19</c:v>
                </c:pt>
                <c:pt idx="15">
                  <c:v>Rhodococcus sp. IB2017D16-1 HS, SM17</c:v>
                </c:pt>
                <c:pt idx="16">
                  <c:v>Rhodococcus sp. IB2017D16-1 HS, SG</c:v>
                </c:pt>
                <c:pt idx="17">
                  <c:v>Rhodococcus sp. IB2017D16-1 HS, NL19</c:v>
                </c:pt>
                <c:pt idx="19">
                  <c:v>Streptomyces sp.  IB2015I8-1, SM17</c:v>
                </c:pt>
                <c:pt idx="20">
                  <c:v>Streptomyces sp.  IB2015I8-1, SG</c:v>
                </c:pt>
                <c:pt idx="21">
                  <c:v>Streptomyces sp.  IB2015I8-1, NL19</c:v>
                </c:pt>
                <c:pt idx="22">
                  <c:v>Streptomyces sp. IB2015I9-1, SM17</c:v>
                </c:pt>
                <c:pt idx="23">
                  <c:v>Streptomyces sp. IB2015I9-1, SG</c:v>
                </c:pt>
                <c:pt idx="24">
                  <c:v>Streptomyces sp. IB2015I9-1, NL19</c:v>
                </c:pt>
                <c:pt idx="25">
                  <c:v>Streptomyces sp. IB2017D11-1, SM17</c:v>
                </c:pt>
                <c:pt idx="26">
                  <c:v>Streptomyces sp. IB2017D11-1, SG</c:v>
                </c:pt>
                <c:pt idx="27">
                  <c:v>Streptomyces sp. IB2017D11-1, NL19</c:v>
                </c:pt>
                <c:pt idx="28">
                  <c:v>Streptomyces sp. IB2017D11-2, SM17</c:v>
                </c:pt>
                <c:pt idx="29">
                  <c:v>Streptomyces sp. IB2017D11-2, SG</c:v>
                </c:pt>
                <c:pt idx="30">
                  <c:v>Streptomyces sp. IB2017D11-2, NL19</c:v>
                </c:pt>
                <c:pt idx="31">
                  <c:v>Streptomyces sp. IB2015I12-2, SM17</c:v>
                </c:pt>
                <c:pt idx="32">
                  <c:v>Streptomyces sp. IB2015I12-2, SG</c:v>
                </c:pt>
                <c:pt idx="33">
                  <c:v>Streptomyces sp. IB2015I12-2, NL19</c:v>
                </c:pt>
              </c:strCache>
            </c:strRef>
          </c:cat>
          <c:val>
            <c:numRef>
              <c:f>'по концентрации 25 S.cerevisae'!$D$1:$D$34</c:f>
              <c:numCache>
                <c:formatCode>_-* #,##0.0\ _₽_-;\-* #,##0.0\ _₽_-;_-* "-"??\ _₽_-;_-@_-</c:formatCode>
                <c:ptCount val="34"/>
                <c:pt idx="0">
                  <c:v>18.4748465309147</c:v>
                </c:pt>
                <c:pt idx="1">
                  <c:v>-98.577524326871597</c:v>
                </c:pt>
                <c:pt idx="3">
                  <c:v>-18.613435874236611</c:v>
                </c:pt>
                <c:pt idx="4">
                  <c:v>-41.461207871522149</c:v>
                </c:pt>
                <c:pt idx="5">
                  <c:v>-15.938701651210121</c:v>
                </c:pt>
                <c:pt idx="7">
                  <c:v>34.068825305707627</c:v>
                </c:pt>
                <c:pt idx="8">
                  <c:v>-17.92870095979475</c:v>
                </c:pt>
                <c:pt idx="9">
                  <c:v>-10.82754655225796</c:v>
                </c:pt>
                <c:pt idx="11">
                  <c:v>-5.7272110382266437</c:v>
                </c:pt>
                <c:pt idx="12">
                  <c:v>22.95634471838952</c:v>
                </c:pt>
                <c:pt idx="13">
                  <c:v>-4.6889843926713439</c:v>
                </c:pt>
                <c:pt idx="15">
                  <c:v>-20.166980511377801</c:v>
                </c:pt>
                <c:pt idx="16">
                  <c:v>-21.046033078476281</c:v>
                </c:pt>
                <c:pt idx="17">
                  <c:v>-30.743925403271529</c:v>
                </c:pt>
                <c:pt idx="19">
                  <c:v>113.4603488803661</c:v>
                </c:pt>
                <c:pt idx="20">
                  <c:v>32.257003617663713</c:v>
                </c:pt>
                <c:pt idx="21">
                  <c:v>-7.1934702663915839</c:v>
                </c:pt>
                <c:pt idx="22">
                  <c:v>-89.415719403777302</c:v>
                </c:pt>
                <c:pt idx="23">
                  <c:v>-17.687684994169881</c:v>
                </c:pt>
                <c:pt idx="24">
                  <c:v>-4.3456145782652627</c:v>
                </c:pt>
                <c:pt idx="25">
                  <c:v>-1.3707306039357621</c:v>
                </c:pt>
                <c:pt idx="26">
                  <c:v>-19.297670210359659</c:v>
                </c:pt>
                <c:pt idx="27">
                  <c:v>25.691020131192051</c:v>
                </c:pt>
                <c:pt idx="28">
                  <c:v>-19.03666681410056</c:v>
                </c:pt>
                <c:pt idx="29">
                  <c:v>37.046670852393277</c:v>
                </c:pt>
                <c:pt idx="30">
                  <c:v>-11.72900409603244</c:v>
                </c:pt>
                <c:pt idx="31">
                  <c:v>-18.6202216693056</c:v>
                </c:pt>
                <c:pt idx="32">
                  <c:v>-14.85410540601675</c:v>
                </c:pt>
                <c:pt idx="33">
                  <c:v>-11.223705044107669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10-44C1-B0E8-35B4B6CE3C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1962374592"/>
        <c:axId val="-1962459696"/>
      </c:barChart>
      <c:catAx>
        <c:axId val="-196237459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ln w="12700">
            <a:solidFill>
              <a:sysClr val="windowText" lastClr="000000"/>
            </a:solidFill>
          </a:ln>
        </c:spPr>
        <c:txPr>
          <a:bodyPr/>
          <a:lstStyle/>
          <a:p>
            <a:pPr>
              <a:defRPr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-1962459696"/>
        <c:crosses val="autoZero"/>
        <c:auto val="1"/>
        <c:lblAlgn val="ctr"/>
        <c:lblOffset val="100"/>
        <c:noMultiLvlLbl val="0"/>
      </c:catAx>
      <c:valAx>
        <c:axId val="-1962459696"/>
        <c:scaling>
          <c:orientation val="minMax"/>
        </c:scaling>
        <c:delete val="0"/>
        <c:axPos val="b"/>
        <c:majorGridlines>
          <c:spPr>
            <a:ln w="9525">
              <a:solidFill>
                <a:schemeClr val="bg1">
                  <a:lumMod val="50000"/>
                </a:schemeClr>
              </a:solidFill>
              <a:prstDash val="lgDash"/>
            </a:ln>
          </c:spPr>
        </c:majorGridlines>
        <c:numFmt formatCode="#,##0" sourceLinked="0"/>
        <c:majorTickMark val="out"/>
        <c:minorTickMark val="none"/>
        <c:tickLblPos val="nextTo"/>
        <c:spPr>
          <a:ln>
            <a:solidFill>
              <a:schemeClr val="tx1"/>
            </a:solidFill>
          </a:ln>
        </c:spPr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-1962374592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19</Pages>
  <Words>1234</Words>
  <Characters>7039</Characters>
  <Application>Microsoft Office Word</Application>
  <DocSecurity>0</DocSecurity>
  <Lines>58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1 Irkutsk State University, Karl Marx St. 1, 664003, Irkutsk, Russia </vt:lpstr>
      <vt:lpstr>Abstract</vt:lpstr>
      <vt:lpstr>Key words: Actinobacteria, algae, Baikal, natural products, endemics</vt:lpstr>
    </vt:vector>
  </TitlesOfParts>
  <Company/>
  <LinksUpToDate>false</LinksUpToDate>
  <CharactersWithSpaces>8257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Аксёнов-Грибанов Денис</cp:lastModifiedBy>
  <cp:revision>3</cp:revision>
  <dcterms:created xsi:type="dcterms:W3CDTF">2019-04-01T08:50:00Z</dcterms:created>
  <dcterms:modified xsi:type="dcterms:W3CDTF">2020-06-24T07:11:00Z</dcterms:modified>
</cp:coreProperties>
</file>