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ACF0" w14:textId="77777777" w:rsidR="00BE3018" w:rsidRPr="00BE3018" w:rsidRDefault="00BE3018" w:rsidP="00BE3018">
      <w:pPr>
        <w:pStyle w:val="Heading2"/>
        <w:rPr>
          <w:rFonts w:asciiTheme="minorHAnsi" w:hAnsiTheme="minorHAnsi" w:cstheme="minorHAnsi"/>
          <w:color w:val="auto"/>
        </w:rPr>
      </w:pPr>
      <w:r w:rsidRPr="00BE3018">
        <w:rPr>
          <w:rFonts w:asciiTheme="minorHAnsi" w:hAnsiTheme="minorHAnsi" w:cstheme="minorHAnsi"/>
          <w:color w:val="auto"/>
        </w:rPr>
        <w:t>Supplementary Table 1 Baseline Characteristics of Participants</w:t>
      </w:r>
    </w:p>
    <w:p w14:paraId="0987ACF3" w14:textId="77777777" w:rsidR="00BE3018" w:rsidRPr="00BE3018" w:rsidRDefault="00BE3018" w:rsidP="00BE3018"/>
    <w:p w14:paraId="2352962C" w14:textId="77777777" w:rsidR="00BE3018" w:rsidRPr="00BE3018" w:rsidRDefault="00BE3018" w:rsidP="00BE3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2332"/>
        <w:gridCol w:w="1900"/>
        <w:gridCol w:w="2203"/>
      </w:tblGrid>
      <w:tr w:rsidR="00BE3018" w:rsidRPr="00BE3018" w14:paraId="4BEC2F5F" w14:textId="77777777" w:rsidTr="003759FC">
        <w:trPr>
          <w:trHeight w:val="630"/>
        </w:trPr>
        <w:tc>
          <w:tcPr>
            <w:tcW w:w="0" w:type="auto"/>
            <w:hideMark/>
          </w:tcPr>
          <w:p w14:paraId="376830A2" w14:textId="77777777" w:rsidR="00BE3018" w:rsidRPr="00BE3018" w:rsidRDefault="00BE3018" w:rsidP="003759FC">
            <w:r w:rsidRPr="00BE3018">
              <w:t>Characteristic</w:t>
            </w:r>
          </w:p>
        </w:tc>
        <w:tc>
          <w:tcPr>
            <w:tcW w:w="0" w:type="auto"/>
            <w:hideMark/>
          </w:tcPr>
          <w:p w14:paraId="331E93C4" w14:textId="77777777" w:rsidR="00BE3018" w:rsidRPr="00BE3018" w:rsidRDefault="00BE3018" w:rsidP="003759FC">
            <w:r w:rsidRPr="00BE3018">
              <w:t>Canagliflozin (N = 2202)</w:t>
            </w:r>
          </w:p>
        </w:tc>
        <w:tc>
          <w:tcPr>
            <w:tcW w:w="0" w:type="auto"/>
            <w:hideMark/>
          </w:tcPr>
          <w:p w14:paraId="371782AC" w14:textId="77777777" w:rsidR="00BE3018" w:rsidRPr="00BE3018" w:rsidRDefault="00BE3018" w:rsidP="003759FC">
            <w:r w:rsidRPr="00BE3018">
              <w:t>Placebo (N = 2199)</w:t>
            </w:r>
          </w:p>
        </w:tc>
        <w:tc>
          <w:tcPr>
            <w:tcW w:w="0" w:type="auto"/>
            <w:hideMark/>
          </w:tcPr>
          <w:p w14:paraId="1BFCCA5E" w14:textId="77777777" w:rsidR="00BE3018" w:rsidRPr="00BE3018" w:rsidRDefault="00BE3018" w:rsidP="003759FC">
            <w:r w:rsidRPr="00BE3018">
              <w:t>All Patients (N = 4401)</w:t>
            </w:r>
          </w:p>
        </w:tc>
      </w:tr>
      <w:tr w:rsidR="00BE3018" w:rsidRPr="00BE3018" w14:paraId="01C2E988" w14:textId="77777777" w:rsidTr="003759FC">
        <w:trPr>
          <w:trHeight w:val="290"/>
        </w:trPr>
        <w:tc>
          <w:tcPr>
            <w:tcW w:w="0" w:type="auto"/>
            <w:hideMark/>
          </w:tcPr>
          <w:p w14:paraId="3EE22455" w14:textId="77777777" w:rsidR="00BE3018" w:rsidRPr="00BE3018" w:rsidRDefault="00BE3018" w:rsidP="003759FC">
            <w:r w:rsidRPr="00BE3018">
              <w:t xml:space="preserve">Age — </w:t>
            </w:r>
            <w:proofErr w:type="spellStart"/>
            <w:r w:rsidRPr="00BE3018">
              <w:t>yr</w:t>
            </w:r>
            <w:proofErr w:type="spellEnd"/>
            <w:r w:rsidRPr="00BE3018">
              <w:t xml:space="preserve"> </w:t>
            </w:r>
          </w:p>
        </w:tc>
        <w:tc>
          <w:tcPr>
            <w:tcW w:w="0" w:type="auto"/>
            <w:hideMark/>
          </w:tcPr>
          <w:p w14:paraId="04989C09" w14:textId="77777777" w:rsidR="00BE3018" w:rsidRPr="00BE3018" w:rsidRDefault="00BE3018" w:rsidP="003759FC">
            <w:r w:rsidRPr="00BE3018">
              <w:t>62.9±9.2</w:t>
            </w:r>
          </w:p>
        </w:tc>
        <w:tc>
          <w:tcPr>
            <w:tcW w:w="0" w:type="auto"/>
            <w:hideMark/>
          </w:tcPr>
          <w:p w14:paraId="6DA6BFDC" w14:textId="77777777" w:rsidR="00BE3018" w:rsidRPr="00BE3018" w:rsidRDefault="00BE3018" w:rsidP="003759FC">
            <w:r w:rsidRPr="00BE3018">
              <w:t>63.2±9.2</w:t>
            </w:r>
          </w:p>
        </w:tc>
        <w:tc>
          <w:tcPr>
            <w:tcW w:w="0" w:type="auto"/>
            <w:hideMark/>
          </w:tcPr>
          <w:p w14:paraId="311B5CC6" w14:textId="77777777" w:rsidR="00BE3018" w:rsidRPr="00BE3018" w:rsidRDefault="00BE3018" w:rsidP="003759FC">
            <w:r w:rsidRPr="00BE3018">
              <w:t>63.0±9.2</w:t>
            </w:r>
          </w:p>
        </w:tc>
      </w:tr>
      <w:tr w:rsidR="00BE3018" w:rsidRPr="00BE3018" w14:paraId="23CB90FB" w14:textId="77777777" w:rsidTr="003759FC">
        <w:trPr>
          <w:trHeight w:val="420"/>
        </w:trPr>
        <w:tc>
          <w:tcPr>
            <w:tcW w:w="0" w:type="auto"/>
            <w:hideMark/>
          </w:tcPr>
          <w:p w14:paraId="2D85B277" w14:textId="77777777" w:rsidR="00BE3018" w:rsidRPr="00BE3018" w:rsidRDefault="00BE3018" w:rsidP="003759FC">
            <w:r w:rsidRPr="00BE3018">
              <w:t>Female sex — no. (%)</w:t>
            </w:r>
          </w:p>
        </w:tc>
        <w:tc>
          <w:tcPr>
            <w:tcW w:w="0" w:type="auto"/>
            <w:hideMark/>
          </w:tcPr>
          <w:p w14:paraId="7D1C5193" w14:textId="77777777" w:rsidR="00BE3018" w:rsidRPr="00BE3018" w:rsidRDefault="00BE3018" w:rsidP="003759FC">
            <w:r w:rsidRPr="00BE3018">
              <w:t>762 (34.6)</w:t>
            </w:r>
          </w:p>
        </w:tc>
        <w:tc>
          <w:tcPr>
            <w:tcW w:w="0" w:type="auto"/>
            <w:hideMark/>
          </w:tcPr>
          <w:p w14:paraId="42727D26" w14:textId="77777777" w:rsidR="00BE3018" w:rsidRPr="00BE3018" w:rsidRDefault="00BE3018" w:rsidP="003759FC">
            <w:r w:rsidRPr="00BE3018">
              <w:t>732 (33.3)</w:t>
            </w:r>
          </w:p>
        </w:tc>
        <w:tc>
          <w:tcPr>
            <w:tcW w:w="0" w:type="auto"/>
            <w:hideMark/>
          </w:tcPr>
          <w:p w14:paraId="3D37E150" w14:textId="77777777" w:rsidR="00BE3018" w:rsidRPr="00BE3018" w:rsidRDefault="00BE3018" w:rsidP="003759FC">
            <w:r w:rsidRPr="00BE3018">
              <w:t>1494 (33.9)</w:t>
            </w:r>
          </w:p>
        </w:tc>
      </w:tr>
      <w:tr w:rsidR="00BE3018" w:rsidRPr="00BE3018" w14:paraId="4C7C1682" w14:textId="77777777" w:rsidTr="003759FC">
        <w:trPr>
          <w:trHeight w:val="290"/>
        </w:trPr>
        <w:tc>
          <w:tcPr>
            <w:tcW w:w="0" w:type="auto"/>
            <w:gridSpan w:val="4"/>
            <w:hideMark/>
          </w:tcPr>
          <w:p w14:paraId="5385BBA2" w14:textId="77777777" w:rsidR="00BE3018" w:rsidRPr="00BE3018" w:rsidRDefault="00BE3018" w:rsidP="003759FC">
            <w:r w:rsidRPr="00BE3018">
              <w:t>Race or ethnic group — no. (%)</w:t>
            </w:r>
          </w:p>
        </w:tc>
      </w:tr>
      <w:tr w:rsidR="00BE3018" w:rsidRPr="00BE3018" w14:paraId="1F64405B" w14:textId="77777777" w:rsidTr="003759FC">
        <w:trPr>
          <w:trHeight w:val="290"/>
        </w:trPr>
        <w:tc>
          <w:tcPr>
            <w:tcW w:w="0" w:type="auto"/>
            <w:hideMark/>
          </w:tcPr>
          <w:p w14:paraId="4F785F34" w14:textId="77777777" w:rsidR="00BE3018" w:rsidRPr="00BE3018" w:rsidRDefault="00BE3018" w:rsidP="003759FC">
            <w:r w:rsidRPr="00BE3018">
              <w:t>White</w:t>
            </w:r>
          </w:p>
        </w:tc>
        <w:tc>
          <w:tcPr>
            <w:tcW w:w="0" w:type="auto"/>
            <w:hideMark/>
          </w:tcPr>
          <w:p w14:paraId="57E92FE5" w14:textId="77777777" w:rsidR="00BE3018" w:rsidRPr="00BE3018" w:rsidRDefault="00BE3018" w:rsidP="003759FC">
            <w:r w:rsidRPr="00BE3018">
              <w:t>1487 (67.5)</w:t>
            </w:r>
          </w:p>
        </w:tc>
        <w:tc>
          <w:tcPr>
            <w:tcW w:w="0" w:type="auto"/>
            <w:hideMark/>
          </w:tcPr>
          <w:p w14:paraId="27DF5483" w14:textId="77777777" w:rsidR="00BE3018" w:rsidRPr="00BE3018" w:rsidRDefault="00BE3018" w:rsidP="003759FC">
            <w:r w:rsidRPr="00BE3018">
              <w:t>1444 (65.7)</w:t>
            </w:r>
          </w:p>
        </w:tc>
        <w:tc>
          <w:tcPr>
            <w:tcW w:w="0" w:type="auto"/>
            <w:hideMark/>
          </w:tcPr>
          <w:p w14:paraId="3DB9E3C8" w14:textId="77777777" w:rsidR="00BE3018" w:rsidRPr="00BE3018" w:rsidRDefault="00BE3018" w:rsidP="003759FC">
            <w:r w:rsidRPr="00BE3018">
              <w:t>2931 (66.6)</w:t>
            </w:r>
          </w:p>
        </w:tc>
      </w:tr>
      <w:tr w:rsidR="00BE3018" w:rsidRPr="00BE3018" w14:paraId="45C360FE" w14:textId="77777777" w:rsidTr="003759FC">
        <w:trPr>
          <w:trHeight w:val="290"/>
        </w:trPr>
        <w:tc>
          <w:tcPr>
            <w:tcW w:w="0" w:type="auto"/>
            <w:hideMark/>
          </w:tcPr>
          <w:p w14:paraId="6405AE96" w14:textId="77777777" w:rsidR="00BE3018" w:rsidRPr="00BE3018" w:rsidRDefault="00BE3018" w:rsidP="003759FC">
            <w:r w:rsidRPr="00BE3018">
              <w:t>Black</w:t>
            </w:r>
          </w:p>
        </w:tc>
        <w:tc>
          <w:tcPr>
            <w:tcW w:w="0" w:type="auto"/>
            <w:hideMark/>
          </w:tcPr>
          <w:p w14:paraId="49078DED" w14:textId="77777777" w:rsidR="00BE3018" w:rsidRPr="00BE3018" w:rsidRDefault="00BE3018" w:rsidP="003759FC">
            <w:r w:rsidRPr="00BE3018">
              <w:t>112 (5.1)</w:t>
            </w:r>
          </w:p>
        </w:tc>
        <w:tc>
          <w:tcPr>
            <w:tcW w:w="0" w:type="auto"/>
            <w:hideMark/>
          </w:tcPr>
          <w:p w14:paraId="41DCAA58" w14:textId="77777777" w:rsidR="00BE3018" w:rsidRPr="00BE3018" w:rsidRDefault="00BE3018" w:rsidP="003759FC">
            <w:r w:rsidRPr="00BE3018">
              <w:t>112 (5.1)</w:t>
            </w:r>
          </w:p>
        </w:tc>
        <w:tc>
          <w:tcPr>
            <w:tcW w:w="0" w:type="auto"/>
            <w:hideMark/>
          </w:tcPr>
          <w:p w14:paraId="497FC55D" w14:textId="77777777" w:rsidR="00BE3018" w:rsidRPr="00BE3018" w:rsidRDefault="00BE3018" w:rsidP="003759FC">
            <w:r w:rsidRPr="00BE3018">
              <w:t>224 (5.1)</w:t>
            </w:r>
          </w:p>
        </w:tc>
      </w:tr>
      <w:tr w:rsidR="00BE3018" w:rsidRPr="00BE3018" w14:paraId="090565F6" w14:textId="77777777" w:rsidTr="003759FC">
        <w:trPr>
          <w:trHeight w:val="290"/>
        </w:trPr>
        <w:tc>
          <w:tcPr>
            <w:tcW w:w="0" w:type="auto"/>
            <w:hideMark/>
          </w:tcPr>
          <w:p w14:paraId="736CD2CD" w14:textId="728DF30F" w:rsidR="00BE3018" w:rsidRPr="00BE3018" w:rsidRDefault="00BE3018" w:rsidP="003759FC">
            <w:r w:rsidRPr="00BE3018">
              <w:t>Asian</w:t>
            </w:r>
            <w:r w:rsidR="00891F6E">
              <w:t xml:space="preserve"> Race</w:t>
            </w:r>
          </w:p>
        </w:tc>
        <w:tc>
          <w:tcPr>
            <w:tcW w:w="0" w:type="auto"/>
            <w:hideMark/>
          </w:tcPr>
          <w:p w14:paraId="30DFFD35" w14:textId="77777777" w:rsidR="00BE3018" w:rsidRPr="00BE3018" w:rsidRDefault="00BE3018" w:rsidP="003759FC">
            <w:r w:rsidRPr="00BE3018">
              <w:t>425 (19.3)</w:t>
            </w:r>
          </w:p>
        </w:tc>
        <w:tc>
          <w:tcPr>
            <w:tcW w:w="0" w:type="auto"/>
            <w:hideMark/>
          </w:tcPr>
          <w:p w14:paraId="1C01A21D" w14:textId="77777777" w:rsidR="00BE3018" w:rsidRPr="00BE3018" w:rsidRDefault="00BE3018" w:rsidP="003759FC">
            <w:r w:rsidRPr="00BE3018">
              <w:t>452 (20.6)</w:t>
            </w:r>
          </w:p>
        </w:tc>
        <w:tc>
          <w:tcPr>
            <w:tcW w:w="0" w:type="auto"/>
            <w:hideMark/>
          </w:tcPr>
          <w:p w14:paraId="05B4ED6F" w14:textId="77777777" w:rsidR="00BE3018" w:rsidRPr="00BE3018" w:rsidRDefault="00BE3018" w:rsidP="003759FC">
            <w:r w:rsidRPr="00BE3018">
              <w:t>877 (19.9)</w:t>
            </w:r>
          </w:p>
        </w:tc>
      </w:tr>
      <w:tr w:rsidR="00BE3018" w:rsidRPr="00BE3018" w14:paraId="31F53DD5" w14:textId="77777777" w:rsidTr="003759FC">
        <w:trPr>
          <w:trHeight w:val="290"/>
        </w:trPr>
        <w:tc>
          <w:tcPr>
            <w:tcW w:w="0" w:type="auto"/>
            <w:hideMark/>
          </w:tcPr>
          <w:p w14:paraId="2F254F68" w14:textId="77777777" w:rsidR="00BE3018" w:rsidRPr="00BE3018" w:rsidRDefault="00BE3018" w:rsidP="003759FC">
            <w:r w:rsidRPr="00BE3018">
              <w:t>Other</w:t>
            </w:r>
          </w:p>
        </w:tc>
        <w:tc>
          <w:tcPr>
            <w:tcW w:w="0" w:type="auto"/>
            <w:hideMark/>
          </w:tcPr>
          <w:p w14:paraId="456415BC" w14:textId="77777777" w:rsidR="00BE3018" w:rsidRPr="00BE3018" w:rsidRDefault="00BE3018" w:rsidP="003759FC">
            <w:r w:rsidRPr="00BE3018">
              <w:t>178 (8.1)</w:t>
            </w:r>
          </w:p>
        </w:tc>
        <w:tc>
          <w:tcPr>
            <w:tcW w:w="0" w:type="auto"/>
            <w:hideMark/>
          </w:tcPr>
          <w:p w14:paraId="2BA295AE" w14:textId="77777777" w:rsidR="00BE3018" w:rsidRPr="00BE3018" w:rsidRDefault="00BE3018" w:rsidP="003759FC">
            <w:r w:rsidRPr="00BE3018">
              <w:t>191 (8.7)</w:t>
            </w:r>
          </w:p>
        </w:tc>
        <w:tc>
          <w:tcPr>
            <w:tcW w:w="0" w:type="auto"/>
            <w:hideMark/>
          </w:tcPr>
          <w:p w14:paraId="1754F986" w14:textId="77777777" w:rsidR="00BE3018" w:rsidRPr="00BE3018" w:rsidRDefault="00BE3018" w:rsidP="003759FC">
            <w:r w:rsidRPr="00BE3018">
              <w:t>369 (8.4)</w:t>
            </w:r>
          </w:p>
        </w:tc>
      </w:tr>
      <w:tr w:rsidR="00BE3018" w:rsidRPr="00BE3018" w14:paraId="7B174D31" w14:textId="77777777" w:rsidTr="003759FC">
        <w:trPr>
          <w:trHeight w:val="630"/>
        </w:trPr>
        <w:tc>
          <w:tcPr>
            <w:tcW w:w="0" w:type="auto"/>
            <w:hideMark/>
          </w:tcPr>
          <w:p w14:paraId="2851D80A" w14:textId="77777777" w:rsidR="00BE3018" w:rsidRPr="00BE3018" w:rsidRDefault="00BE3018" w:rsidP="003759FC">
            <w:r w:rsidRPr="00BE3018">
              <w:t>Current smoker — no. (%)</w:t>
            </w:r>
          </w:p>
        </w:tc>
        <w:tc>
          <w:tcPr>
            <w:tcW w:w="0" w:type="auto"/>
            <w:hideMark/>
          </w:tcPr>
          <w:p w14:paraId="66D9D24B" w14:textId="77777777" w:rsidR="00BE3018" w:rsidRPr="00BE3018" w:rsidRDefault="00BE3018" w:rsidP="003759FC">
            <w:r w:rsidRPr="00BE3018">
              <w:t>341 (15.5)</w:t>
            </w:r>
          </w:p>
        </w:tc>
        <w:tc>
          <w:tcPr>
            <w:tcW w:w="0" w:type="auto"/>
            <w:hideMark/>
          </w:tcPr>
          <w:p w14:paraId="4D657F35" w14:textId="77777777" w:rsidR="00BE3018" w:rsidRPr="00BE3018" w:rsidRDefault="00BE3018" w:rsidP="003759FC">
            <w:r w:rsidRPr="00BE3018">
              <w:t>298 (13.6)</w:t>
            </w:r>
          </w:p>
        </w:tc>
        <w:tc>
          <w:tcPr>
            <w:tcW w:w="0" w:type="auto"/>
            <w:hideMark/>
          </w:tcPr>
          <w:p w14:paraId="49CDE6AD" w14:textId="77777777" w:rsidR="00BE3018" w:rsidRPr="00BE3018" w:rsidRDefault="00BE3018" w:rsidP="003759FC">
            <w:r w:rsidRPr="00BE3018">
              <w:t>639 (14.5)</w:t>
            </w:r>
          </w:p>
        </w:tc>
      </w:tr>
      <w:tr w:rsidR="00BE3018" w:rsidRPr="00BE3018" w14:paraId="726D19B3" w14:textId="77777777" w:rsidTr="003759FC">
        <w:trPr>
          <w:trHeight w:val="630"/>
        </w:trPr>
        <w:tc>
          <w:tcPr>
            <w:tcW w:w="0" w:type="auto"/>
            <w:hideMark/>
          </w:tcPr>
          <w:p w14:paraId="47F9428B" w14:textId="77777777" w:rsidR="00BE3018" w:rsidRPr="00BE3018" w:rsidRDefault="00BE3018" w:rsidP="003759FC">
            <w:r w:rsidRPr="00BE3018">
              <w:t>Duration of diabetes — years</w:t>
            </w:r>
          </w:p>
        </w:tc>
        <w:tc>
          <w:tcPr>
            <w:tcW w:w="0" w:type="auto"/>
            <w:hideMark/>
          </w:tcPr>
          <w:p w14:paraId="407A9E25" w14:textId="77777777" w:rsidR="00BE3018" w:rsidRPr="00BE3018" w:rsidRDefault="00BE3018" w:rsidP="003759FC">
            <w:r w:rsidRPr="00BE3018">
              <w:t>15.5±8.7</w:t>
            </w:r>
          </w:p>
        </w:tc>
        <w:tc>
          <w:tcPr>
            <w:tcW w:w="0" w:type="auto"/>
            <w:hideMark/>
          </w:tcPr>
          <w:p w14:paraId="3B11CE81" w14:textId="77777777" w:rsidR="00BE3018" w:rsidRPr="00BE3018" w:rsidRDefault="00BE3018" w:rsidP="003759FC">
            <w:r w:rsidRPr="00BE3018">
              <w:t>16.0±8.6</w:t>
            </w:r>
          </w:p>
        </w:tc>
        <w:tc>
          <w:tcPr>
            <w:tcW w:w="0" w:type="auto"/>
            <w:hideMark/>
          </w:tcPr>
          <w:p w14:paraId="352BF545" w14:textId="77777777" w:rsidR="00BE3018" w:rsidRPr="00BE3018" w:rsidRDefault="00BE3018" w:rsidP="003759FC">
            <w:r w:rsidRPr="00BE3018">
              <w:t>15.8±8.6</w:t>
            </w:r>
          </w:p>
        </w:tc>
      </w:tr>
      <w:tr w:rsidR="00BE3018" w:rsidRPr="00BE3018" w14:paraId="7B152DF2" w14:textId="77777777" w:rsidTr="003759FC">
        <w:trPr>
          <w:trHeight w:val="630"/>
        </w:trPr>
        <w:tc>
          <w:tcPr>
            <w:tcW w:w="0" w:type="auto"/>
            <w:hideMark/>
          </w:tcPr>
          <w:p w14:paraId="5E7FECB9" w14:textId="77777777" w:rsidR="00BE3018" w:rsidRPr="00BE3018" w:rsidRDefault="00BE3018" w:rsidP="003759FC">
            <w:r w:rsidRPr="00BE3018">
              <w:t>Cardiovascular disease — no. (%)</w:t>
            </w:r>
          </w:p>
        </w:tc>
        <w:tc>
          <w:tcPr>
            <w:tcW w:w="0" w:type="auto"/>
            <w:hideMark/>
          </w:tcPr>
          <w:p w14:paraId="6CA9696B" w14:textId="77777777" w:rsidR="00BE3018" w:rsidRPr="00BE3018" w:rsidRDefault="00BE3018" w:rsidP="003759FC">
            <w:r w:rsidRPr="00BE3018">
              <w:t>1113 (50.5)</w:t>
            </w:r>
          </w:p>
        </w:tc>
        <w:tc>
          <w:tcPr>
            <w:tcW w:w="0" w:type="auto"/>
            <w:hideMark/>
          </w:tcPr>
          <w:p w14:paraId="3A3E2382" w14:textId="77777777" w:rsidR="00BE3018" w:rsidRPr="00BE3018" w:rsidRDefault="00BE3018" w:rsidP="003759FC">
            <w:r w:rsidRPr="00BE3018">
              <w:t>1107 (50.3)</w:t>
            </w:r>
          </w:p>
        </w:tc>
        <w:tc>
          <w:tcPr>
            <w:tcW w:w="0" w:type="auto"/>
            <w:hideMark/>
          </w:tcPr>
          <w:p w14:paraId="7CE512F5" w14:textId="77777777" w:rsidR="00BE3018" w:rsidRPr="00BE3018" w:rsidRDefault="00BE3018" w:rsidP="003759FC">
            <w:r w:rsidRPr="00BE3018">
              <w:t>2220 (50.4)</w:t>
            </w:r>
          </w:p>
        </w:tc>
      </w:tr>
      <w:tr w:rsidR="00BE3018" w:rsidRPr="00BE3018" w14:paraId="25895268" w14:textId="77777777" w:rsidTr="003759FC">
        <w:trPr>
          <w:trHeight w:val="290"/>
        </w:trPr>
        <w:tc>
          <w:tcPr>
            <w:tcW w:w="0" w:type="auto"/>
            <w:gridSpan w:val="4"/>
            <w:hideMark/>
          </w:tcPr>
          <w:p w14:paraId="7690A14F" w14:textId="77777777" w:rsidR="00BE3018" w:rsidRPr="00BE3018" w:rsidRDefault="00BE3018" w:rsidP="003759FC">
            <w:r w:rsidRPr="00BE3018">
              <w:t>Blood pressure — mm Hg</w:t>
            </w:r>
          </w:p>
        </w:tc>
      </w:tr>
      <w:tr w:rsidR="00BE3018" w:rsidRPr="00BE3018" w14:paraId="03C1E31B" w14:textId="77777777" w:rsidTr="003759FC">
        <w:trPr>
          <w:trHeight w:val="290"/>
        </w:trPr>
        <w:tc>
          <w:tcPr>
            <w:tcW w:w="0" w:type="auto"/>
            <w:hideMark/>
          </w:tcPr>
          <w:p w14:paraId="202B1941" w14:textId="77777777" w:rsidR="00BE3018" w:rsidRPr="00BE3018" w:rsidRDefault="00BE3018" w:rsidP="003759FC">
            <w:r w:rsidRPr="00BE3018">
              <w:t>Systolic</w:t>
            </w:r>
          </w:p>
        </w:tc>
        <w:tc>
          <w:tcPr>
            <w:tcW w:w="0" w:type="auto"/>
            <w:hideMark/>
          </w:tcPr>
          <w:p w14:paraId="3074924E" w14:textId="77777777" w:rsidR="00BE3018" w:rsidRPr="00BE3018" w:rsidRDefault="00BE3018" w:rsidP="003759FC">
            <w:r w:rsidRPr="00BE3018">
              <w:t>139.8±15.6</w:t>
            </w:r>
          </w:p>
        </w:tc>
        <w:tc>
          <w:tcPr>
            <w:tcW w:w="0" w:type="auto"/>
            <w:hideMark/>
          </w:tcPr>
          <w:p w14:paraId="031D7CF4" w14:textId="77777777" w:rsidR="00BE3018" w:rsidRPr="00BE3018" w:rsidRDefault="00BE3018" w:rsidP="003759FC">
            <w:r w:rsidRPr="00BE3018">
              <w:t>140.2±15.6</w:t>
            </w:r>
          </w:p>
        </w:tc>
        <w:tc>
          <w:tcPr>
            <w:tcW w:w="0" w:type="auto"/>
            <w:hideMark/>
          </w:tcPr>
          <w:p w14:paraId="1D4F3C1D" w14:textId="77777777" w:rsidR="00BE3018" w:rsidRPr="00BE3018" w:rsidRDefault="00BE3018" w:rsidP="003759FC">
            <w:r w:rsidRPr="00BE3018">
              <w:t>140.0±15.6</w:t>
            </w:r>
          </w:p>
        </w:tc>
      </w:tr>
      <w:tr w:rsidR="00BE3018" w:rsidRPr="00BE3018" w14:paraId="157E1838" w14:textId="77777777" w:rsidTr="003759FC">
        <w:trPr>
          <w:trHeight w:val="290"/>
        </w:trPr>
        <w:tc>
          <w:tcPr>
            <w:tcW w:w="0" w:type="auto"/>
            <w:hideMark/>
          </w:tcPr>
          <w:p w14:paraId="403240A0" w14:textId="77777777" w:rsidR="00BE3018" w:rsidRPr="00BE3018" w:rsidRDefault="00BE3018" w:rsidP="003759FC">
            <w:r w:rsidRPr="00BE3018">
              <w:t>Diastolic</w:t>
            </w:r>
          </w:p>
        </w:tc>
        <w:tc>
          <w:tcPr>
            <w:tcW w:w="0" w:type="auto"/>
            <w:hideMark/>
          </w:tcPr>
          <w:p w14:paraId="62E60E58" w14:textId="77777777" w:rsidR="00BE3018" w:rsidRPr="00BE3018" w:rsidRDefault="00BE3018" w:rsidP="003759FC">
            <w:r w:rsidRPr="00BE3018">
              <w:t>78.2±9.4</w:t>
            </w:r>
          </w:p>
        </w:tc>
        <w:tc>
          <w:tcPr>
            <w:tcW w:w="0" w:type="auto"/>
            <w:hideMark/>
          </w:tcPr>
          <w:p w14:paraId="2EC1261A" w14:textId="77777777" w:rsidR="00BE3018" w:rsidRPr="00BE3018" w:rsidRDefault="00BE3018" w:rsidP="003759FC">
            <w:r w:rsidRPr="00BE3018">
              <w:t>78.4±9.4</w:t>
            </w:r>
          </w:p>
        </w:tc>
        <w:tc>
          <w:tcPr>
            <w:tcW w:w="0" w:type="auto"/>
            <w:hideMark/>
          </w:tcPr>
          <w:p w14:paraId="42DF8F02" w14:textId="77777777" w:rsidR="00BE3018" w:rsidRPr="00BE3018" w:rsidRDefault="00BE3018" w:rsidP="003759FC">
            <w:r w:rsidRPr="00BE3018">
              <w:t>78.3±9.4</w:t>
            </w:r>
          </w:p>
        </w:tc>
      </w:tr>
      <w:tr w:rsidR="00BE3018" w:rsidRPr="00BE3018" w14:paraId="784327AA" w14:textId="77777777" w:rsidTr="003759FC">
        <w:trPr>
          <w:trHeight w:val="630"/>
        </w:trPr>
        <w:tc>
          <w:tcPr>
            <w:tcW w:w="0" w:type="auto"/>
            <w:hideMark/>
          </w:tcPr>
          <w:p w14:paraId="2173E3AD" w14:textId="77777777" w:rsidR="00BE3018" w:rsidRPr="00BE3018" w:rsidRDefault="00BE3018" w:rsidP="003759FC">
            <w:r w:rsidRPr="00BE3018">
              <w:t xml:space="preserve">Glycated </w:t>
            </w:r>
            <w:proofErr w:type="spellStart"/>
            <w:r w:rsidRPr="00BE3018">
              <w:t>hemoglobin</w:t>
            </w:r>
            <w:proofErr w:type="spellEnd"/>
            <w:r w:rsidRPr="00BE3018">
              <w:t xml:space="preserve"> — %</w:t>
            </w:r>
          </w:p>
        </w:tc>
        <w:tc>
          <w:tcPr>
            <w:tcW w:w="0" w:type="auto"/>
            <w:hideMark/>
          </w:tcPr>
          <w:p w14:paraId="75F23AB0" w14:textId="77777777" w:rsidR="00BE3018" w:rsidRPr="00BE3018" w:rsidRDefault="00BE3018" w:rsidP="003759FC">
            <w:r w:rsidRPr="00BE3018">
              <w:t>8.3±1.3</w:t>
            </w:r>
          </w:p>
        </w:tc>
        <w:tc>
          <w:tcPr>
            <w:tcW w:w="0" w:type="auto"/>
            <w:hideMark/>
          </w:tcPr>
          <w:p w14:paraId="68C25FC8" w14:textId="77777777" w:rsidR="00BE3018" w:rsidRPr="00BE3018" w:rsidRDefault="00BE3018" w:rsidP="003759FC">
            <w:r w:rsidRPr="00BE3018">
              <w:t>8.3±1.3</w:t>
            </w:r>
          </w:p>
        </w:tc>
        <w:tc>
          <w:tcPr>
            <w:tcW w:w="0" w:type="auto"/>
            <w:hideMark/>
          </w:tcPr>
          <w:p w14:paraId="03E16097" w14:textId="77777777" w:rsidR="00BE3018" w:rsidRPr="00BE3018" w:rsidRDefault="00BE3018" w:rsidP="003759FC">
            <w:r w:rsidRPr="00BE3018">
              <w:t>8.3±1.3</w:t>
            </w:r>
          </w:p>
        </w:tc>
      </w:tr>
      <w:tr w:rsidR="00BE3018" w:rsidRPr="00BE3018" w14:paraId="6C91F8B5" w14:textId="77777777" w:rsidTr="003759FC">
        <w:trPr>
          <w:trHeight w:val="840"/>
        </w:trPr>
        <w:tc>
          <w:tcPr>
            <w:tcW w:w="0" w:type="auto"/>
            <w:hideMark/>
          </w:tcPr>
          <w:p w14:paraId="4355A868" w14:textId="26A0C5E1" w:rsidR="00BE3018" w:rsidRPr="00BE3018" w:rsidRDefault="00BE3018" w:rsidP="003759FC">
            <w:r w:rsidRPr="00BE3018">
              <w:t>Estimated GFR — ml/min/1.73 m</w:t>
            </w:r>
            <w:r w:rsidRPr="00BE3018">
              <w:rPr>
                <w:vertAlign w:val="superscript"/>
              </w:rPr>
              <w:t>2</w:t>
            </w:r>
            <w:r w:rsidR="00C47AA6">
              <w:rPr>
                <w:vertAlign w:val="superscript"/>
              </w:rPr>
              <w:t xml:space="preserve">             *</w:t>
            </w:r>
          </w:p>
        </w:tc>
        <w:tc>
          <w:tcPr>
            <w:tcW w:w="0" w:type="auto"/>
            <w:hideMark/>
          </w:tcPr>
          <w:p w14:paraId="482A7D2A" w14:textId="77777777" w:rsidR="00BE3018" w:rsidRPr="00BE3018" w:rsidRDefault="00BE3018" w:rsidP="003759FC">
            <w:r w:rsidRPr="00BE3018">
              <w:t>56.3±18.2</w:t>
            </w:r>
          </w:p>
        </w:tc>
        <w:tc>
          <w:tcPr>
            <w:tcW w:w="0" w:type="auto"/>
            <w:hideMark/>
          </w:tcPr>
          <w:p w14:paraId="211096DE" w14:textId="77777777" w:rsidR="00BE3018" w:rsidRPr="00BE3018" w:rsidRDefault="00BE3018" w:rsidP="003759FC">
            <w:r w:rsidRPr="00BE3018">
              <w:t>56.0±18.3</w:t>
            </w:r>
          </w:p>
        </w:tc>
        <w:tc>
          <w:tcPr>
            <w:tcW w:w="0" w:type="auto"/>
            <w:hideMark/>
          </w:tcPr>
          <w:p w14:paraId="147877A0" w14:textId="77777777" w:rsidR="00BE3018" w:rsidRPr="00BE3018" w:rsidRDefault="00BE3018" w:rsidP="003759FC">
            <w:r w:rsidRPr="00BE3018">
              <w:t>56.2±18.2</w:t>
            </w:r>
          </w:p>
        </w:tc>
      </w:tr>
      <w:tr w:rsidR="00BE3018" w:rsidRPr="00BE3018" w14:paraId="0B1BE4AB" w14:textId="77777777" w:rsidTr="003759FC">
        <w:trPr>
          <w:trHeight w:val="1050"/>
        </w:trPr>
        <w:tc>
          <w:tcPr>
            <w:tcW w:w="0" w:type="auto"/>
            <w:hideMark/>
          </w:tcPr>
          <w:p w14:paraId="36FF31D0" w14:textId="77777777" w:rsidR="00BE3018" w:rsidRPr="00BE3018" w:rsidRDefault="00BE3018" w:rsidP="003759FC">
            <w:r w:rsidRPr="00BE3018">
              <w:lastRenderedPageBreak/>
              <w:t>Median urinary albumin-to-creatinine ratio (IQR)</w:t>
            </w:r>
          </w:p>
        </w:tc>
        <w:tc>
          <w:tcPr>
            <w:tcW w:w="0" w:type="auto"/>
            <w:hideMark/>
          </w:tcPr>
          <w:p w14:paraId="7726CE5A" w14:textId="77777777" w:rsidR="00BE3018" w:rsidRPr="00BE3018" w:rsidRDefault="00BE3018" w:rsidP="003759FC">
            <w:r w:rsidRPr="00BE3018">
              <w:t>923</w:t>
            </w:r>
            <w:r w:rsidRPr="00BE3018">
              <w:br/>
              <w:t>(459–1794)</w:t>
            </w:r>
          </w:p>
        </w:tc>
        <w:tc>
          <w:tcPr>
            <w:tcW w:w="0" w:type="auto"/>
            <w:hideMark/>
          </w:tcPr>
          <w:p w14:paraId="26C75213" w14:textId="77777777" w:rsidR="00BE3018" w:rsidRPr="00BE3018" w:rsidRDefault="00BE3018" w:rsidP="003759FC">
            <w:r w:rsidRPr="00BE3018">
              <w:t>931</w:t>
            </w:r>
            <w:r w:rsidRPr="00BE3018">
              <w:br/>
              <w:t>(473–1868)</w:t>
            </w:r>
          </w:p>
        </w:tc>
        <w:tc>
          <w:tcPr>
            <w:tcW w:w="0" w:type="auto"/>
            <w:hideMark/>
          </w:tcPr>
          <w:p w14:paraId="47A474A6" w14:textId="77777777" w:rsidR="00BE3018" w:rsidRPr="00BE3018" w:rsidRDefault="00BE3018" w:rsidP="003759FC">
            <w:r w:rsidRPr="00BE3018">
              <w:t>927</w:t>
            </w:r>
            <w:r w:rsidRPr="00BE3018">
              <w:br/>
              <w:t>(463–1833)</w:t>
            </w:r>
          </w:p>
        </w:tc>
      </w:tr>
    </w:tbl>
    <w:p w14:paraId="482017DD" w14:textId="00D417CB" w:rsidR="00BE3018" w:rsidRDefault="00BE3018" w:rsidP="00BE3018"/>
    <w:p w14:paraId="63A16C0F" w14:textId="6DD198F4" w:rsidR="00C47AA6" w:rsidRPr="00BE3018" w:rsidRDefault="00C47AA6" w:rsidP="00BE3018">
      <w:r>
        <w:t>*</w:t>
      </w:r>
      <w:r w:rsidRPr="00C47AA6">
        <w:t xml:space="preserve"> </w:t>
      </w:r>
      <w:r w:rsidRPr="00C47AA6">
        <w:t>Estimated glomerular filtration (eGFR) was calculated using the CKD-EPI (CKD Epidemiology Collaboration) formula</w:t>
      </w:r>
    </w:p>
    <w:p w14:paraId="1240456A" w14:textId="7B7CA08C" w:rsidR="00BE3018" w:rsidRPr="00BE3018" w:rsidRDefault="00BE3018" w:rsidP="00BE3018">
      <w:pPr>
        <w:shd w:val="clear" w:color="auto" w:fill="auto"/>
        <w:spacing w:after="160" w:afterAutospacing="0" w:line="259" w:lineRule="auto"/>
        <w:rPr>
          <w:sz w:val="28"/>
          <w:szCs w:val="28"/>
        </w:rPr>
      </w:pPr>
      <w:r w:rsidRPr="00BE3018">
        <w:br w:type="page"/>
      </w:r>
      <w:r w:rsidRPr="00BE3018">
        <w:rPr>
          <w:sz w:val="28"/>
          <w:szCs w:val="28"/>
        </w:rPr>
        <w:lastRenderedPageBreak/>
        <w:t xml:space="preserve">Supplementary Table 2 : </w:t>
      </w:r>
      <w:bookmarkStart w:id="0" w:name="_Hlk98598177"/>
      <w:r w:rsidRPr="00BE3018">
        <w:rPr>
          <w:sz w:val="28"/>
          <w:szCs w:val="28"/>
        </w:rPr>
        <w:t xml:space="preserve">Fractures </w:t>
      </w:r>
      <w:r w:rsidR="00266455">
        <w:rPr>
          <w:sz w:val="28"/>
          <w:szCs w:val="28"/>
        </w:rPr>
        <w:t>a</w:t>
      </w:r>
      <w:r w:rsidRPr="00BE3018">
        <w:rPr>
          <w:sz w:val="28"/>
          <w:szCs w:val="28"/>
        </w:rPr>
        <w:t>ccording to</w:t>
      </w:r>
      <w:r w:rsidR="00266455">
        <w:rPr>
          <w:sz w:val="28"/>
          <w:szCs w:val="28"/>
        </w:rPr>
        <w:t xml:space="preserve"> the skeletal s</w:t>
      </w:r>
      <w:r w:rsidRPr="00BE3018">
        <w:rPr>
          <w:sz w:val="28"/>
          <w:szCs w:val="28"/>
        </w:rPr>
        <w:t>ite</w:t>
      </w:r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7"/>
        <w:gridCol w:w="1370"/>
        <w:gridCol w:w="1351"/>
        <w:gridCol w:w="1134"/>
        <w:gridCol w:w="1134"/>
      </w:tblGrid>
      <w:tr w:rsidR="00353E11" w:rsidRPr="00BE3018" w14:paraId="1AB2F439" w14:textId="77777777" w:rsidTr="00353E11">
        <w:trPr>
          <w:trHeight w:val="29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1DECE7A" w14:textId="77777777" w:rsidR="00353E11" w:rsidRPr="00BE3018" w:rsidRDefault="00353E11" w:rsidP="003759FC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BA3E055" w14:textId="779011D4" w:rsidR="00353E11" w:rsidRPr="00BE3018" w:rsidRDefault="00353E11" w:rsidP="003759FC">
            <w:r>
              <w:t>Canagliflozin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E1F7B2" w14:textId="6F392136" w:rsidR="00353E11" w:rsidRPr="00BE3018" w:rsidRDefault="00353E11" w:rsidP="003759FC">
            <w:r>
              <w:t>Placebo</w:t>
            </w:r>
          </w:p>
        </w:tc>
        <w:tc>
          <w:tcPr>
            <w:tcW w:w="1134" w:type="dxa"/>
            <w:noWrap/>
          </w:tcPr>
          <w:p w14:paraId="4FE837D6" w14:textId="428DFFC0" w:rsidR="00353E11" w:rsidRPr="00353E11" w:rsidRDefault="00353E11" w:rsidP="003759FC">
            <w:pPr>
              <w:rPr>
                <w:i/>
                <w:iCs/>
              </w:rPr>
            </w:pPr>
            <w:r>
              <w:t xml:space="preserve">Total </w:t>
            </w:r>
            <w:r>
              <w:rPr>
                <w:i/>
                <w:iCs/>
              </w:rPr>
              <w:t>(%)</w:t>
            </w:r>
          </w:p>
        </w:tc>
      </w:tr>
      <w:tr w:rsidR="00BE3018" w:rsidRPr="00BE3018" w14:paraId="79890334" w14:textId="77777777" w:rsidTr="00353E11">
        <w:trPr>
          <w:trHeight w:val="29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9D759F" w14:textId="77777777" w:rsidR="00BE3018" w:rsidRPr="00BE3018" w:rsidRDefault="00BE3018" w:rsidP="003759FC">
            <w:r w:rsidRPr="00BE3018">
              <w:t>Total Number of fractures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9B633FF" w14:textId="77777777" w:rsidR="00BE3018" w:rsidRPr="00BE3018" w:rsidRDefault="00BE3018" w:rsidP="003759FC">
            <w:r w:rsidRPr="00BE3018"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F5924E" w14:textId="77777777" w:rsidR="00BE3018" w:rsidRPr="00BE3018" w:rsidRDefault="00BE3018" w:rsidP="003759FC">
            <w:r w:rsidRPr="00BE3018">
              <w:t>68</w:t>
            </w:r>
          </w:p>
        </w:tc>
        <w:tc>
          <w:tcPr>
            <w:tcW w:w="1134" w:type="dxa"/>
            <w:noWrap/>
            <w:hideMark/>
          </w:tcPr>
          <w:p w14:paraId="10FA9DEB" w14:textId="5B1C63A6" w:rsidR="00BE3018" w:rsidRPr="00DB6AFD" w:rsidRDefault="00BE3018" w:rsidP="003759FC">
            <w:pPr>
              <w:rPr>
                <w:i/>
                <w:iCs/>
              </w:rPr>
            </w:pPr>
            <w:r w:rsidRPr="00BE3018">
              <w:t>135</w:t>
            </w:r>
            <w:r w:rsidR="00DB6AFD">
              <w:t xml:space="preserve"> </w:t>
            </w:r>
            <w:r w:rsidR="00DB6AFD">
              <w:rPr>
                <w:i/>
                <w:iCs/>
              </w:rPr>
              <w:t>(100)</w:t>
            </w:r>
          </w:p>
        </w:tc>
      </w:tr>
      <w:tr w:rsidR="00BE3018" w:rsidRPr="00BE3018" w14:paraId="47E6F4EC" w14:textId="77777777" w:rsidTr="00353E11">
        <w:trPr>
          <w:trHeight w:val="29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4CE2FF" w14:textId="77777777" w:rsidR="00BE3018" w:rsidRPr="00BE3018" w:rsidRDefault="00BE3018" w:rsidP="003759FC">
            <w:r w:rsidRPr="00BE3018">
              <w:t>Upper Limb Fractures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8AD02EA" w14:textId="77777777" w:rsidR="00BE3018" w:rsidRPr="00BE3018" w:rsidRDefault="00BE3018" w:rsidP="003759FC">
            <w:r w:rsidRPr="00BE3018"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055A048" w14:textId="77777777" w:rsidR="00BE3018" w:rsidRPr="00BE3018" w:rsidRDefault="00BE3018" w:rsidP="003759FC">
            <w:r w:rsidRPr="00BE3018">
              <w:t>21</w:t>
            </w:r>
          </w:p>
        </w:tc>
        <w:tc>
          <w:tcPr>
            <w:tcW w:w="1134" w:type="dxa"/>
            <w:noWrap/>
            <w:hideMark/>
          </w:tcPr>
          <w:p w14:paraId="6FF29264" w14:textId="31C6C432" w:rsidR="00BE3018" w:rsidRPr="00DB6AFD" w:rsidRDefault="00BE3018" w:rsidP="003759FC">
            <w:pPr>
              <w:rPr>
                <w:i/>
                <w:iCs/>
              </w:rPr>
            </w:pPr>
            <w:r w:rsidRPr="00BE3018">
              <w:t>39</w:t>
            </w:r>
            <w:r w:rsidR="00DB6AFD">
              <w:t xml:space="preserve"> </w:t>
            </w:r>
            <w:r w:rsidR="00DB6AFD">
              <w:rPr>
                <w:i/>
                <w:iCs/>
              </w:rPr>
              <w:t>(28.9)</w:t>
            </w:r>
          </w:p>
        </w:tc>
      </w:tr>
      <w:tr w:rsidR="00BE3018" w:rsidRPr="00BE3018" w14:paraId="15AD750B" w14:textId="77777777" w:rsidTr="00353E11">
        <w:trPr>
          <w:trHeight w:val="29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4EEDDC" w14:textId="77777777" w:rsidR="00BE3018" w:rsidRPr="00BE3018" w:rsidRDefault="00BE3018" w:rsidP="003759FC">
            <w:r w:rsidRPr="00BE3018">
              <w:t>Lower Limb Fracture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noWrap/>
            <w:hideMark/>
          </w:tcPr>
          <w:p w14:paraId="2907C885" w14:textId="77777777" w:rsidR="00BE3018" w:rsidRPr="00BE3018" w:rsidRDefault="00BE3018" w:rsidP="003759FC">
            <w:r w:rsidRPr="00BE3018">
              <w:t>32</w:t>
            </w:r>
          </w:p>
        </w:tc>
        <w:tc>
          <w:tcPr>
            <w:tcW w:w="1134" w:type="dxa"/>
            <w:noWrap/>
            <w:hideMark/>
          </w:tcPr>
          <w:p w14:paraId="2AA4679E" w14:textId="77777777" w:rsidR="00BE3018" w:rsidRPr="00BE3018" w:rsidRDefault="00BE3018" w:rsidP="003759FC">
            <w:r w:rsidRPr="00BE3018">
              <w:t>32</w:t>
            </w:r>
          </w:p>
        </w:tc>
        <w:tc>
          <w:tcPr>
            <w:tcW w:w="1134" w:type="dxa"/>
            <w:noWrap/>
            <w:hideMark/>
          </w:tcPr>
          <w:p w14:paraId="0027E5F4" w14:textId="02E8C641" w:rsidR="00BE3018" w:rsidRPr="00BE3018" w:rsidRDefault="00BE3018" w:rsidP="003759FC">
            <w:r w:rsidRPr="00BE3018">
              <w:t>64</w:t>
            </w:r>
            <w:r w:rsidR="00DB6AFD">
              <w:t xml:space="preserve"> </w:t>
            </w:r>
            <w:r w:rsidR="00DB6AFD" w:rsidRPr="00DB6AFD">
              <w:rPr>
                <w:i/>
                <w:iCs/>
              </w:rPr>
              <w:t>(47.4)</w:t>
            </w:r>
          </w:p>
        </w:tc>
      </w:tr>
      <w:tr w:rsidR="00BE3018" w:rsidRPr="00BE3018" w14:paraId="56397D13" w14:textId="77777777" w:rsidTr="00353E11">
        <w:trPr>
          <w:trHeight w:val="290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6FF1B4" w14:textId="77777777" w:rsidR="00BE3018" w:rsidRPr="00BE3018" w:rsidRDefault="00BE3018" w:rsidP="003759FC">
            <w:r w:rsidRPr="00BE3018">
              <w:t>Spine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984BE7" w14:textId="77777777" w:rsidR="00BE3018" w:rsidRPr="00BE3018" w:rsidRDefault="00BE3018" w:rsidP="003759FC"/>
        </w:tc>
        <w:tc>
          <w:tcPr>
            <w:tcW w:w="1351" w:type="dxa"/>
            <w:tcBorders>
              <w:left w:val="single" w:sz="4" w:space="0" w:color="auto"/>
            </w:tcBorders>
            <w:noWrap/>
            <w:hideMark/>
          </w:tcPr>
          <w:p w14:paraId="34A4D434" w14:textId="77777777" w:rsidR="00BE3018" w:rsidRPr="00BE3018" w:rsidRDefault="00BE3018" w:rsidP="003759FC">
            <w:r w:rsidRPr="00BE3018">
              <w:t>3</w:t>
            </w:r>
          </w:p>
        </w:tc>
        <w:tc>
          <w:tcPr>
            <w:tcW w:w="1134" w:type="dxa"/>
            <w:noWrap/>
            <w:hideMark/>
          </w:tcPr>
          <w:p w14:paraId="326DAF53" w14:textId="77777777" w:rsidR="00BE3018" w:rsidRPr="00BE3018" w:rsidRDefault="00BE3018" w:rsidP="003759FC">
            <w:r w:rsidRPr="00BE3018">
              <w:t>6</w:t>
            </w:r>
          </w:p>
        </w:tc>
        <w:tc>
          <w:tcPr>
            <w:tcW w:w="1134" w:type="dxa"/>
            <w:noWrap/>
            <w:hideMark/>
          </w:tcPr>
          <w:p w14:paraId="34EBD43A" w14:textId="7365E146" w:rsidR="00BE3018" w:rsidRPr="00DB6AFD" w:rsidRDefault="00BE3018" w:rsidP="003759FC">
            <w:pPr>
              <w:rPr>
                <w:i/>
                <w:iCs/>
              </w:rPr>
            </w:pPr>
            <w:r w:rsidRPr="00BE3018">
              <w:t>9</w:t>
            </w:r>
            <w:r w:rsidR="00DB6AFD">
              <w:t xml:space="preserve"> </w:t>
            </w:r>
            <w:r w:rsidR="00DB6AFD">
              <w:rPr>
                <w:i/>
                <w:iCs/>
              </w:rPr>
              <w:t>(6.7)</w:t>
            </w:r>
          </w:p>
        </w:tc>
      </w:tr>
      <w:tr w:rsidR="00BE3018" w:rsidRPr="00BE3018" w14:paraId="5C9DF871" w14:textId="77777777" w:rsidTr="00353E11">
        <w:trPr>
          <w:trHeight w:val="2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803118" w14:textId="53DD2284" w:rsidR="00BE3018" w:rsidRPr="00BE3018" w:rsidRDefault="00BE3018" w:rsidP="003759FC">
            <w:r w:rsidRPr="00BE3018">
              <w:t>Other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854D7" w14:textId="77777777" w:rsidR="00BE3018" w:rsidRPr="00BE3018" w:rsidRDefault="00BE3018" w:rsidP="003759FC"/>
        </w:tc>
        <w:tc>
          <w:tcPr>
            <w:tcW w:w="1351" w:type="dxa"/>
            <w:tcBorders>
              <w:left w:val="single" w:sz="4" w:space="0" w:color="auto"/>
            </w:tcBorders>
            <w:noWrap/>
            <w:hideMark/>
          </w:tcPr>
          <w:p w14:paraId="220B7DF8" w14:textId="77777777" w:rsidR="00BE3018" w:rsidRPr="00BE3018" w:rsidRDefault="00BE3018" w:rsidP="003759FC">
            <w:r w:rsidRPr="00BE3018">
              <w:t>14</w:t>
            </w:r>
          </w:p>
        </w:tc>
        <w:tc>
          <w:tcPr>
            <w:tcW w:w="1134" w:type="dxa"/>
            <w:noWrap/>
            <w:hideMark/>
          </w:tcPr>
          <w:p w14:paraId="2DEC5FF9" w14:textId="77777777" w:rsidR="00BE3018" w:rsidRPr="00BE3018" w:rsidRDefault="00BE3018" w:rsidP="003759FC">
            <w:r w:rsidRPr="00BE3018">
              <w:t>9</w:t>
            </w:r>
          </w:p>
        </w:tc>
        <w:tc>
          <w:tcPr>
            <w:tcW w:w="1134" w:type="dxa"/>
            <w:noWrap/>
            <w:hideMark/>
          </w:tcPr>
          <w:p w14:paraId="602A94DE" w14:textId="0E99BC3C" w:rsidR="00BE3018" w:rsidRPr="00DB6AFD" w:rsidRDefault="00BE3018" w:rsidP="003759FC">
            <w:pPr>
              <w:rPr>
                <w:i/>
                <w:iCs/>
              </w:rPr>
            </w:pPr>
            <w:r w:rsidRPr="00BE3018">
              <w:t>23</w:t>
            </w:r>
            <w:r w:rsidR="00DB6AFD">
              <w:t xml:space="preserve"> </w:t>
            </w:r>
            <w:r w:rsidR="00DB6AFD">
              <w:rPr>
                <w:i/>
                <w:iCs/>
              </w:rPr>
              <w:t>(17.0)</w:t>
            </w:r>
          </w:p>
        </w:tc>
      </w:tr>
    </w:tbl>
    <w:p w14:paraId="3350E131" w14:textId="77777777" w:rsidR="00BE3018" w:rsidRPr="00BE3018" w:rsidRDefault="00BE3018" w:rsidP="00BE3018"/>
    <w:p w14:paraId="40DBDBFC" w14:textId="77777777" w:rsidR="00BE3018" w:rsidRPr="00BE3018" w:rsidRDefault="00BE3018" w:rsidP="00BE3018"/>
    <w:p w14:paraId="4D931B74" w14:textId="77777777" w:rsidR="00BE3018" w:rsidRPr="00BE3018" w:rsidRDefault="00BE3018" w:rsidP="00BE3018"/>
    <w:p w14:paraId="1F9100DE" w14:textId="77777777" w:rsidR="00BE3018" w:rsidRPr="00BE3018" w:rsidRDefault="00BE3018" w:rsidP="00BE3018"/>
    <w:p w14:paraId="18DB0251" w14:textId="77777777" w:rsidR="00BE3018" w:rsidRPr="00BE3018" w:rsidRDefault="00BE3018" w:rsidP="00BE3018">
      <w:r w:rsidRPr="00BE3018">
        <w:br w:type="textWrapping" w:clear="all"/>
        <w:t xml:space="preserve">  </w:t>
      </w:r>
    </w:p>
    <w:p w14:paraId="24F4A3B6" w14:textId="77777777" w:rsidR="00BE3018" w:rsidRPr="00BE3018" w:rsidRDefault="00BE3018" w:rsidP="00BE3018"/>
    <w:p w14:paraId="58393F21" w14:textId="77777777" w:rsidR="00BE3018" w:rsidRPr="00BE3018" w:rsidRDefault="00BE3018" w:rsidP="00BE3018"/>
    <w:p w14:paraId="2737AFCE" w14:textId="77777777" w:rsidR="00BE3018" w:rsidRPr="00BE3018" w:rsidRDefault="00BE3018" w:rsidP="00BE3018"/>
    <w:p w14:paraId="1E602B02" w14:textId="77777777" w:rsidR="00BE3018" w:rsidRPr="00BE3018" w:rsidRDefault="00BE3018" w:rsidP="00BE3018"/>
    <w:p w14:paraId="6A5EB5E7" w14:textId="77777777" w:rsidR="00BE3018" w:rsidRPr="00BE3018" w:rsidRDefault="00BE3018" w:rsidP="00BE3018"/>
    <w:p w14:paraId="4E755860" w14:textId="77777777" w:rsidR="00BE3018" w:rsidRPr="00BE3018" w:rsidRDefault="00BE3018" w:rsidP="00BE3018"/>
    <w:p w14:paraId="06CC4594" w14:textId="77777777" w:rsidR="00BE3018" w:rsidRPr="00BE3018" w:rsidRDefault="00BE3018" w:rsidP="00BE3018"/>
    <w:p w14:paraId="6595E50D" w14:textId="77777777" w:rsidR="00BE3018" w:rsidRPr="00BE3018" w:rsidRDefault="00BE3018" w:rsidP="00BE3018"/>
    <w:p w14:paraId="42811CF5" w14:textId="77777777" w:rsidR="00BE3018" w:rsidRPr="00BE3018" w:rsidRDefault="00BE3018" w:rsidP="00BE3018"/>
    <w:p w14:paraId="6E40B8CB" w14:textId="77777777" w:rsidR="00BE3018" w:rsidRPr="00BE3018" w:rsidRDefault="00BE3018" w:rsidP="00BE3018">
      <w:pPr>
        <w:shd w:val="clear" w:color="auto" w:fill="auto"/>
        <w:spacing w:after="160" w:afterAutospacing="0" w:line="259" w:lineRule="auto"/>
      </w:pPr>
      <w:r w:rsidRPr="00BE3018">
        <w:br w:type="page"/>
      </w:r>
    </w:p>
    <w:p w14:paraId="43FE4320" w14:textId="77777777" w:rsidR="00BE3018" w:rsidRPr="00BE3018" w:rsidRDefault="00BE3018" w:rsidP="00BE3018"/>
    <w:p w14:paraId="0C61F460" w14:textId="3808E381" w:rsidR="00BE3018" w:rsidRDefault="00BE3018" w:rsidP="00BE3018">
      <w:pPr>
        <w:pStyle w:val="Heading2"/>
        <w:rPr>
          <w:rFonts w:asciiTheme="minorHAnsi" w:hAnsiTheme="minorHAnsi" w:cstheme="minorHAnsi"/>
          <w:color w:val="auto"/>
        </w:rPr>
      </w:pPr>
      <w:r w:rsidRPr="00BE3018">
        <w:rPr>
          <w:rFonts w:asciiTheme="minorHAnsi" w:hAnsiTheme="minorHAnsi" w:cstheme="minorHAnsi"/>
          <w:color w:val="auto"/>
        </w:rPr>
        <w:t>Supplementary Table 3: Univariate Cox-Proportional Models for Fracture</w:t>
      </w:r>
      <w:r>
        <w:rPr>
          <w:rFonts w:asciiTheme="minorHAnsi" w:hAnsiTheme="minorHAnsi" w:cstheme="minorHAnsi"/>
          <w:color w:val="auto"/>
        </w:rPr>
        <w:t>:</w:t>
      </w:r>
    </w:p>
    <w:p w14:paraId="480CAF71" w14:textId="77777777" w:rsidR="00BE3018" w:rsidRPr="00BE3018" w:rsidRDefault="00BE3018" w:rsidP="00BE3018"/>
    <w:tbl>
      <w:tblPr>
        <w:tblW w:w="7503" w:type="dxa"/>
        <w:tblLook w:val="04A0" w:firstRow="1" w:lastRow="0" w:firstColumn="1" w:lastColumn="0" w:noHBand="0" w:noVBand="1"/>
      </w:tblPr>
      <w:tblGrid>
        <w:gridCol w:w="3818"/>
        <w:gridCol w:w="1309"/>
        <w:gridCol w:w="1226"/>
        <w:gridCol w:w="1150"/>
      </w:tblGrid>
      <w:tr w:rsidR="00BE3018" w:rsidRPr="00BE3018" w14:paraId="0E37D948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C0D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F51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Hazard Ratio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C0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 xml:space="preserve">95% Confidence Interval 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70FF" w14:textId="32E4A4DA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p</w:t>
            </w:r>
            <w:r w:rsidR="00333DCA">
              <w:rPr>
                <w:rFonts w:eastAsia="Times New Roman"/>
              </w:rPr>
              <w:t>-value</w:t>
            </w:r>
          </w:p>
        </w:tc>
      </w:tr>
      <w:tr w:rsidR="00BE3018" w:rsidRPr="00BE3018" w14:paraId="61773FFB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4F3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A87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011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FF6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</w:p>
        </w:tc>
      </w:tr>
      <w:tr w:rsidR="00BE3018" w:rsidRPr="00BE3018" w14:paraId="51A9F747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675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BE3018">
              <w:rPr>
                <w:rFonts w:eastAsia="Times New Roman"/>
                <w:b/>
                <w:bCs/>
                <w:color w:val="000000"/>
              </w:rPr>
              <w:t>Traditional Risk Factors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12D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4A2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71C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</w:tr>
      <w:tr w:rsidR="00BE3018" w:rsidRPr="00BE3018" w14:paraId="2771D272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39E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Sex Female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4E53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2.3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A63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1.64 – 3.23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45A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&lt;0.001 </w:t>
            </w:r>
          </w:p>
        </w:tc>
      </w:tr>
      <w:tr w:rsidR="00BE3018" w:rsidRPr="00BE3018" w14:paraId="6E53C5BD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15A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Age (Years)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F8B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1.03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7C2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1.01 – 1.05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4DF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&lt; 0.001</w:t>
            </w:r>
          </w:p>
        </w:tc>
      </w:tr>
      <w:tr w:rsidR="00BE3018" w:rsidRPr="00BE3018" w14:paraId="0086AFF0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D3E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Prior History of Fracture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22A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2.31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436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1.60 – 1.33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6F8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&lt;0.001</w:t>
            </w:r>
          </w:p>
        </w:tc>
      </w:tr>
      <w:tr w:rsidR="00BE3018" w:rsidRPr="00BE3018" w14:paraId="6406C330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384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BE3018">
              <w:rPr>
                <w:rFonts w:eastAsia="Times New Roman"/>
                <w:b/>
                <w:bCs/>
                <w:color w:val="000000"/>
              </w:rPr>
              <w:t>General Population Exploratory Factors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7DB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BCB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7D8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</w:tr>
      <w:tr w:rsidR="00BE3018" w:rsidRPr="00BE3018" w14:paraId="237BEB58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0125" w14:textId="19F4B906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 xml:space="preserve">Asian </w:t>
            </w:r>
            <w:r w:rsidR="00891F6E">
              <w:rPr>
                <w:rFonts w:eastAsia="Times New Roman"/>
                <w:color w:val="000000"/>
              </w:rPr>
              <w:t xml:space="preserve">Race </w:t>
            </w:r>
            <w:r w:rsidRPr="00BE3018">
              <w:rPr>
                <w:rFonts w:eastAsia="Times New Roman"/>
                <w:color w:val="000000"/>
              </w:rPr>
              <w:t>(ref white)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DA2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1.29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0CB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0.86 – 1.94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F25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0.22</w:t>
            </w:r>
          </w:p>
        </w:tc>
      </w:tr>
      <w:tr w:rsidR="00BE3018" w:rsidRPr="00BE3018" w14:paraId="0EBA0716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4C7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Black (ref white)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0FC1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0.44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4FB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0.14 – 1.39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931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0.16</w:t>
            </w:r>
          </w:p>
        </w:tc>
      </w:tr>
      <w:tr w:rsidR="00BE3018" w:rsidRPr="00BE3018" w14:paraId="7C3D1E24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9FE7" w14:textId="19FED0AD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Other (ref</w:t>
            </w:r>
            <w:r w:rsidR="00C47AA6">
              <w:rPr>
                <w:rFonts w:eastAsia="Times New Roman"/>
                <w:color w:val="000000"/>
              </w:rPr>
              <w:t>.</w:t>
            </w:r>
            <w:r w:rsidRPr="00BE3018">
              <w:rPr>
                <w:rFonts w:eastAsia="Times New Roman"/>
                <w:color w:val="000000"/>
              </w:rPr>
              <w:t xml:space="preserve"> </w:t>
            </w:r>
            <w:r w:rsidR="00C47AA6">
              <w:rPr>
                <w:rFonts w:eastAsia="Times New Roman"/>
                <w:color w:val="000000"/>
              </w:rPr>
              <w:t>W</w:t>
            </w:r>
            <w:r w:rsidRPr="00BE3018">
              <w:rPr>
                <w:rFonts w:eastAsia="Times New Roman"/>
                <w:color w:val="000000"/>
              </w:rPr>
              <w:t>hite)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0A4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1.29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29D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0.72 – 2.32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4A0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0.39</w:t>
            </w:r>
          </w:p>
        </w:tc>
      </w:tr>
      <w:tr w:rsidR="00BE3018" w:rsidRPr="00BE3018" w14:paraId="54ADCBF2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4F2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Serum Albumin (g/dL)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542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0.49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329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0.32 – 0.74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A87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&lt;0.001</w:t>
            </w:r>
          </w:p>
        </w:tc>
      </w:tr>
      <w:tr w:rsidR="00BE3018" w:rsidRPr="00BE3018" w14:paraId="22E95FA1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D51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Thyroid hormone use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76F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1.56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2C9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0.96 – 2.54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5EA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0.07</w:t>
            </w:r>
          </w:p>
        </w:tc>
      </w:tr>
      <w:tr w:rsidR="00BE3018" w:rsidRPr="00BE3018" w14:paraId="27D615CB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674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Proton Pump Inhibitor use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B73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1.46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5BF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0.99 – 2.14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32A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0.06</w:t>
            </w:r>
          </w:p>
        </w:tc>
      </w:tr>
      <w:tr w:rsidR="00BE3018" w:rsidRPr="00BE3018" w14:paraId="1A47DEFE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D54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Calcium supplement use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E38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1.79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061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0.79 – 4.06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7BD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0.17</w:t>
            </w:r>
          </w:p>
        </w:tc>
      </w:tr>
      <w:tr w:rsidR="00BE3018" w:rsidRPr="00BE3018" w14:paraId="62261A86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81BA" w14:textId="194207A8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  <w:lang w:val="fr-FR"/>
              </w:rPr>
            </w:pPr>
            <w:proofErr w:type="spellStart"/>
            <w:r w:rsidRPr="00BE3018">
              <w:rPr>
                <w:rFonts w:eastAsia="Times New Roman"/>
                <w:color w:val="000000"/>
                <w:lang w:val="fr-FR"/>
              </w:rPr>
              <w:t>Vitamin</w:t>
            </w:r>
            <w:proofErr w:type="spellEnd"/>
            <w:r w:rsidRPr="00BE3018">
              <w:rPr>
                <w:rFonts w:eastAsia="Times New Roman"/>
                <w:color w:val="000000"/>
                <w:lang w:val="fr-FR"/>
              </w:rPr>
              <w:t xml:space="preserve"> D </w:t>
            </w:r>
            <w:proofErr w:type="spellStart"/>
            <w:r w:rsidR="00333DCA">
              <w:rPr>
                <w:rFonts w:eastAsia="Times New Roman"/>
                <w:color w:val="000000"/>
                <w:lang w:val="fr-FR"/>
              </w:rPr>
              <w:t>therapy</w:t>
            </w:r>
            <w:proofErr w:type="spellEnd"/>
            <w:r w:rsidRPr="00BE3018">
              <w:rPr>
                <w:rFonts w:eastAsia="Times New Roman"/>
                <w:color w:val="000000"/>
                <w:lang w:val="fr-FR"/>
              </w:rPr>
              <w:t xml:space="preserve">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930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2.1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B1A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1.39 – 3.19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8D3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&lt;0.001</w:t>
            </w:r>
          </w:p>
        </w:tc>
      </w:tr>
      <w:tr w:rsidR="00BE3018" w:rsidRPr="00BE3018" w14:paraId="239ED952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7DD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lastRenderedPageBreak/>
              <w:t>Beta Blocker use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8D6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41A1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0.71 – 1.40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656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0.98</w:t>
            </w:r>
          </w:p>
        </w:tc>
      </w:tr>
      <w:tr w:rsidR="00BE3018" w:rsidRPr="00BE3018" w14:paraId="22712895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E6A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BE3018">
              <w:rPr>
                <w:rFonts w:eastAsia="Times New Roman"/>
                <w:b/>
                <w:bCs/>
                <w:color w:val="000000"/>
              </w:rPr>
              <w:t>CKD- MBD factors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2933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5A8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AE1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</w:tr>
      <w:tr w:rsidR="00BE3018" w:rsidRPr="00BE3018" w14:paraId="14EA7890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A49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Baseline UACR (mg/g)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DAC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8DF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 xml:space="preserve">1.00 – 1.00 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DA6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0.88</w:t>
            </w:r>
          </w:p>
        </w:tc>
      </w:tr>
      <w:tr w:rsidR="00BE3018" w:rsidRPr="00BE3018" w14:paraId="4AE198C5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E94F" w14:textId="21F7469A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Baseline eGFR (mL/min/1.73m2)</w:t>
            </w:r>
            <w:r w:rsidR="00C47AA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29A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EC9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0.97 – 1.00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4B4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0.09</w:t>
            </w:r>
          </w:p>
        </w:tc>
      </w:tr>
      <w:tr w:rsidR="00BE3018" w:rsidRPr="00BE3018" w14:paraId="77A96A1A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A890" w14:textId="64D763E1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Magnesium (mg/d</w:t>
            </w:r>
            <w:r w:rsidR="00333DCA">
              <w:rPr>
                <w:rFonts w:eastAsia="Times New Roman"/>
                <w:color w:val="000000"/>
              </w:rPr>
              <w:t>L</w:t>
            </w:r>
            <w:r w:rsidRPr="00BE301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84D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0.67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EE7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0.35 – 1.28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2F1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0.22</w:t>
            </w:r>
          </w:p>
        </w:tc>
      </w:tr>
      <w:tr w:rsidR="00BE3018" w:rsidRPr="00BE3018" w14:paraId="1AA63B9B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59D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Phosphate (mg/dL)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34D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1.15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403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0.87 – 1.52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B66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0.33</w:t>
            </w:r>
          </w:p>
        </w:tc>
      </w:tr>
      <w:tr w:rsidR="00BE3018" w:rsidRPr="00BE3018" w14:paraId="5B86FBB8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7223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Serum calcium (mg/dL)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97D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0.78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AE9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0.56 – 1.09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3D4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0.15</w:t>
            </w:r>
          </w:p>
        </w:tc>
      </w:tr>
      <w:tr w:rsidR="00BE3018" w:rsidRPr="00BE3018" w14:paraId="05420B65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AD84" w14:textId="4C966025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Bicarbonate (</w:t>
            </w:r>
            <w:proofErr w:type="spellStart"/>
            <w:r w:rsidRPr="00BE3018">
              <w:rPr>
                <w:rFonts w:eastAsia="Times New Roman"/>
                <w:color w:val="000000"/>
              </w:rPr>
              <w:t>m</w:t>
            </w:r>
            <w:r w:rsidR="00333DCA">
              <w:rPr>
                <w:rFonts w:eastAsia="Times New Roman"/>
                <w:color w:val="000000"/>
              </w:rPr>
              <w:t>Eq</w:t>
            </w:r>
            <w:proofErr w:type="spellEnd"/>
            <w:r w:rsidRPr="00BE3018">
              <w:rPr>
                <w:rFonts w:eastAsia="Times New Roman"/>
                <w:color w:val="000000"/>
              </w:rPr>
              <w:t>/</w:t>
            </w:r>
            <w:r w:rsidR="00333DCA">
              <w:rPr>
                <w:rFonts w:eastAsia="Times New Roman"/>
                <w:color w:val="000000"/>
              </w:rPr>
              <w:t>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7B7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6E4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0.96 – 1.07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8E4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0.65</w:t>
            </w:r>
          </w:p>
        </w:tc>
      </w:tr>
      <w:tr w:rsidR="00BE3018" w:rsidRPr="00BE3018" w14:paraId="201E5A5A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CDC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Alkaline Phosphatase (</w:t>
            </w:r>
            <w:proofErr w:type="spellStart"/>
            <w:r w:rsidRPr="00BE3018">
              <w:rPr>
                <w:rFonts w:eastAsia="Times New Roman"/>
                <w:color w:val="000000"/>
              </w:rPr>
              <w:t>mIU</w:t>
            </w:r>
            <w:proofErr w:type="spellEnd"/>
            <w:r w:rsidRPr="00BE3018">
              <w:rPr>
                <w:rFonts w:eastAsia="Times New Roman"/>
                <w:color w:val="000000"/>
              </w:rPr>
              <w:t>/L)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111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B77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1.00 – 1.01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F95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0.08</w:t>
            </w:r>
          </w:p>
        </w:tc>
      </w:tr>
      <w:tr w:rsidR="00BE3018" w:rsidRPr="00BE3018" w14:paraId="23E62297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E1F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Sodium (</w:t>
            </w:r>
            <w:proofErr w:type="spellStart"/>
            <w:r w:rsidRPr="00BE3018">
              <w:rPr>
                <w:rFonts w:eastAsia="Times New Roman"/>
                <w:color w:val="000000"/>
              </w:rPr>
              <w:t>mEQ</w:t>
            </w:r>
            <w:proofErr w:type="spellEnd"/>
            <w:r w:rsidRPr="00BE3018">
              <w:rPr>
                <w:rFonts w:eastAsia="Times New Roman"/>
                <w:color w:val="000000"/>
              </w:rPr>
              <w:t>/L)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E40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1.03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5FB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0.97 – 1.10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15D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0.29</w:t>
            </w:r>
          </w:p>
        </w:tc>
      </w:tr>
      <w:tr w:rsidR="00BE3018" w:rsidRPr="00BE3018" w14:paraId="3E19C1A4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BEE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Urate (mg/dL)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07F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987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0.91 – 1.11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481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0.89</w:t>
            </w:r>
          </w:p>
        </w:tc>
      </w:tr>
      <w:tr w:rsidR="00BE3018" w:rsidRPr="00BE3018" w14:paraId="61CE4506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880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BE3018">
              <w:rPr>
                <w:rFonts w:eastAsia="Times New Roman"/>
                <w:b/>
                <w:bCs/>
                <w:color w:val="000000"/>
              </w:rPr>
              <w:t>Diabetes Related Parameters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00A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FD8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40F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</w:tr>
      <w:tr w:rsidR="00BE3018" w:rsidRPr="00BE3018" w14:paraId="5C9E3D8E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F17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Diabetes duration (years)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267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757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0.99 – 1.03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E07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0.32</w:t>
            </w:r>
          </w:p>
        </w:tc>
      </w:tr>
      <w:tr w:rsidR="00BE3018" w:rsidRPr="00BE3018" w14:paraId="76AD35F8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4D1F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Baseline BMI (kg/m2)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849E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0.98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598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0.96 – 1.01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1F0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0.24</w:t>
            </w:r>
          </w:p>
        </w:tc>
      </w:tr>
      <w:tr w:rsidR="00BE3018" w:rsidRPr="00BE3018" w14:paraId="60A62F4F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508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 xml:space="preserve">Baseline </w:t>
            </w:r>
            <w:proofErr w:type="spellStart"/>
            <w:r w:rsidRPr="00BE3018">
              <w:rPr>
                <w:rFonts w:eastAsia="Times New Roman"/>
                <w:color w:val="000000"/>
              </w:rPr>
              <w:t>Hemoglobin</w:t>
            </w:r>
            <w:proofErr w:type="spellEnd"/>
            <w:r w:rsidRPr="00BE3018">
              <w:rPr>
                <w:rFonts w:eastAsia="Times New Roman"/>
                <w:color w:val="000000"/>
              </w:rPr>
              <w:t xml:space="preserve"> A1c (%)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E29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1.13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FC6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1.00 – 1.28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8F5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0.05</w:t>
            </w:r>
          </w:p>
        </w:tc>
      </w:tr>
      <w:tr w:rsidR="00BE3018" w:rsidRPr="00BE3018" w14:paraId="443E02F4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CBC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Insulin Use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889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1.28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763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0.88 – 1.86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539A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0.2</w:t>
            </w:r>
          </w:p>
        </w:tc>
      </w:tr>
      <w:tr w:rsidR="00BE3018" w:rsidRPr="00BE3018" w14:paraId="7CA49B5A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1379" w14:textId="059FB42C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 xml:space="preserve">History of retinopathy </w:t>
            </w:r>
            <w:r w:rsidR="00C47AA6">
              <w:rPr>
                <w:rFonts w:eastAsia="Times New Roman"/>
                <w:color w:val="000000"/>
              </w:rPr>
              <w:t>(</w:t>
            </w:r>
            <w:r w:rsidRPr="00BE3018">
              <w:rPr>
                <w:rFonts w:eastAsia="Times New Roman"/>
                <w:color w:val="000000"/>
              </w:rPr>
              <w:t>Y</w:t>
            </w:r>
            <w:r w:rsidR="00C47AA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D1B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1.17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1B4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0.83 – 1.64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EBF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0.37</w:t>
            </w:r>
          </w:p>
        </w:tc>
      </w:tr>
      <w:tr w:rsidR="00BE3018" w:rsidRPr="00BE3018" w14:paraId="5FBC2D04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BB1D" w14:textId="6ACD8795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 xml:space="preserve">History of neuropathy </w:t>
            </w:r>
            <w:r w:rsidR="00C47AA6">
              <w:rPr>
                <w:rFonts w:eastAsia="Times New Roman"/>
                <w:color w:val="000000"/>
              </w:rPr>
              <w:t>(</w:t>
            </w:r>
            <w:r w:rsidRPr="00BE3018">
              <w:rPr>
                <w:rFonts w:eastAsia="Times New Roman"/>
                <w:color w:val="000000"/>
              </w:rPr>
              <w:t>Y</w:t>
            </w:r>
            <w:r w:rsidR="00C47AA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254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1.21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AAD3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0.86 – 1.70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2391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0.27</w:t>
            </w:r>
          </w:p>
        </w:tc>
      </w:tr>
      <w:tr w:rsidR="00BE3018" w:rsidRPr="00BE3018" w14:paraId="03466F4A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ED43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BE3018">
              <w:rPr>
                <w:rFonts w:eastAsia="Times New Roman"/>
                <w:b/>
                <w:bCs/>
                <w:color w:val="000000"/>
              </w:rPr>
              <w:t>Cardiovascular Risk Factors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F20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52A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AA4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 </w:t>
            </w:r>
          </w:p>
        </w:tc>
      </w:tr>
      <w:tr w:rsidR="00BE3018" w:rsidRPr="00BE3018" w14:paraId="7ABB0AE8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294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lastRenderedPageBreak/>
              <w:t>Statin use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2F8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1.43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61B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0.96 – 2.14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F6F0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0.08</w:t>
            </w:r>
          </w:p>
        </w:tc>
      </w:tr>
      <w:tr w:rsidR="00BE3018" w:rsidRPr="00BE3018" w14:paraId="4A993291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6F8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Baseline SBP (mmHg)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509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492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0.99 – 1.01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97AB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0.59</w:t>
            </w:r>
          </w:p>
        </w:tc>
      </w:tr>
      <w:tr w:rsidR="00BE3018" w:rsidRPr="00BE3018" w14:paraId="4A1B2279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CE6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Baseline Triglycerides (mmol/L)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043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0.98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477C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0.88 – 1.09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3EE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0.7</w:t>
            </w:r>
          </w:p>
        </w:tc>
      </w:tr>
      <w:tr w:rsidR="00BE3018" w:rsidRPr="00BE3018" w14:paraId="728C6EBD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4DC9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Baseline LDL-C (mmol/L)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C042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0.97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6C34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0.82 – 1.14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0AF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0.7</w:t>
            </w:r>
          </w:p>
        </w:tc>
      </w:tr>
      <w:tr w:rsidR="00BE3018" w:rsidRPr="00BE3018" w14:paraId="631724EE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38E8" w14:textId="74E00B36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Smok</w:t>
            </w:r>
            <w:r w:rsidR="00891F6E">
              <w:rPr>
                <w:rFonts w:eastAsia="Times New Roman"/>
                <w:color w:val="000000"/>
              </w:rPr>
              <w:t>ing Habit</w:t>
            </w:r>
            <w:r w:rsidRPr="00BE3018">
              <w:rPr>
                <w:rFonts w:eastAsia="Times New Roman"/>
                <w:color w:val="000000"/>
              </w:rPr>
              <w:t xml:space="preserve">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D3A7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0.75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906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0.44 – 1.29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6883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0.31</w:t>
            </w:r>
          </w:p>
        </w:tc>
      </w:tr>
      <w:tr w:rsidR="00BE3018" w:rsidRPr="00BE3018" w14:paraId="579CAADD" w14:textId="77777777" w:rsidTr="00333DCA">
        <w:trPr>
          <w:trHeight w:val="45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B946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  <w:color w:val="000000"/>
              </w:rPr>
            </w:pPr>
            <w:r w:rsidRPr="00BE3018">
              <w:rPr>
                <w:rFonts w:eastAsia="Times New Roman"/>
                <w:color w:val="000000"/>
              </w:rPr>
              <w:t>History of CV Disease  (Y)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5ABD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1.51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FA38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1.07 – 2.14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3665" w14:textId="77777777" w:rsidR="00BE3018" w:rsidRPr="00BE3018" w:rsidRDefault="00BE3018" w:rsidP="003759FC">
            <w:pPr>
              <w:shd w:val="clear" w:color="auto" w:fill="auto"/>
              <w:spacing w:after="0" w:afterAutospacing="0"/>
              <w:rPr>
                <w:rFonts w:eastAsia="Times New Roman"/>
              </w:rPr>
            </w:pPr>
            <w:r w:rsidRPr="00BE3018">
              <w:rPr>
                <w:rFonts w:eastAsia="Times New Roman"/>
              </w:rPr>
              <w:t>0.02</w:t>
            </w:r>
          </w:p>
        </w:tc>
      </w:tr>
    </w:tbl>
    <w:p w14:paraId="3053C8E3" w14:textId="77777777" w:rsidR="00BE3018" w:rsidRPr="00BE3018" w:rsidRDefault="00BE3018" w:rsidP="00BE3018">
      <w:pPr>
        <w:sectPr w:rsidR="00BE3018" w:rsidRPr="00BE3018" w:rsidSect="00AF6B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BE92DF9" w14:textId="7020D9E4" w:rsidR="00B82AB3" w:rsidRDefault="00C47AA6">
      <w:pPr>
        <w:rPr>
          <w:b/>
          <w:bCs/>
        </w:rPr>
      </w:pPr>
      <w:bookmarkStart w:id="1" w:name="_Hlk99028800"/>
      <w:r>
        <w:rPr>
          <w:b/>
          <w:bCs/>
        </w:rPr>
        <w:lastRenderedPageBreak/>
        <w:t>List of Abbreviations contained in Supplementary Table 3:</w:t>
      </w:r>
    </w:p>
    <w:p w14:paraId="5AF7207E" w14:textId="77777777" w:rsidR="00C47AA6" w:rsidRDefault="00C47AA6">
      <w:r>
        <w:t xml:space="preserve"> Chronic Kidney Disease Mineral Bone Disorder (</w:t>
      </w:r>
      <w:r>
        <w:t>CKD-MBD</w:t>
      </w:r>
      <w:r>
        <w:t>)</w:t>
      </w:r>
    </w:p>
    <w:p w14:paraId="432A1ED2" w14:textId="77777777" w:rsidR="00C47AA6" w:rsidRDefault="00C47AA6">
      <w:r>
        <w:t xml:space="preserve"> </w:t>
      </w:r>
      <w:r>
        <w:t>Urine Albumin-to-Creatinine Ratio (</w:t>
      </w:r>
      <w:r>
        <w:t>UACR</w:t>
      </w:r>
      <w:r>
        <w:t>)</w:t>
      </w:r>
    </w:p>
    <w:p w14:paraId="5F7EC600" w14:textId="77777777" w:rsidR="00C47AA6" w:rsidRDefault="00C47AA6">
      <w:r>
        <w:t xml:space="preserve">Body-mass index </w:t>
      </w:r>
      <w:r>
        <w:t xml:space="preserve"> </w:t>
      </w:r>
      <w:r>
        <w:t>(</w:t>
      </w:r>
      <w:r>
        <w:t>BMI</w:t>
      </w:r>
      <w:r>
        <w:t>)</w:t>
      </w:r>
    </w:p>
    <w:p w14:paraId="7502F459" w14:textId="77777777" w:rsidR="00C47AA6" w:rsidRDefault="00C47AA6">
      <w:r>
        <w:t>Systolic Blood Pressure</w:t>
      </w:r>
      <w:r>
        <w:t xml:space="preserve"> </w:t>
      </w:r>
      <w:r>
        <w:t>(</w:t>
      </w:r>
      <w:r>
        <w:t>SBP</w:t>
      </w:r>
      <w:r>
        <w:t>)</w:t>
      </w:r>
    </w:p>
    <w:p w14:paraId="4560F46C" w14:textId="77777777" w:rsidR="00C47AA6" w:rsidRDefault="00C47AA6">
      <w:r w:rsidRPr="00C47AA6">
        <w:t>low-density lipoprotein-cholesterol</w:t>
      </w:r>
      <w:r w:rsidRPr="00C47AA6">
        <w:t xml:space="preserve"> </w:t>
      </w:r>
      <w:r>
        <w:t>(</w:t>
      </w:r>
      <w:r>
        <w:t>LDL-C</w:t>
      </w:r>
      <w:r>
        <w:t>)</w:t>
      </w:r>
    </w:p>
    <w:p w14:paraId="03CF9E18" w14:textId="77777777" w:rsidR="00C47AA6" w:rsidRDefault="00C47AA6">
      <w:r>
        <w:t xml:space="preserve">Cardiovascular </w:t>
      </w:r>
      <w:r>
        <w:t xml:space="preserve"> </w:t>
      </w:r>
      <w:r>
        <w:t>(</w:t>
      </w:r>
      <w:r>
        <w:t>CV</w:t>
      </w:r>
      <w:r>
        <w:t>)</w:t>
      </w:r>
    </w:p>
    <w:p w14:paraId="3753E67B" w14:textId="355A212F" w:rsidR="00C47AA6" w:rsidRDefault="00C47AA6">
      <w:r>
        <w:t>Estimated Glomerular filtration rate</w:t>
      </w:r>
      <w:r>
        <w:t xml:space="preserve"> </w:t>
      </w:r>
      <w:r>
        <w:t>(</w:t>
      </w:r>
      <w:r>
        <w:t>eGFR</w:t>
      </w:r>
      <w:r>
        <w:t xml:space="preserve">)  (Note : </w:t>
      </w:r>
      <w:r w:rsidRPr="00C47AA6">
        <w:t>Estimated glomerular filtration was calculated using the CKD-EPI (CKD Epidemiology Collaboration) formula</w:t>
      </w:r>
      <w:r>
        <w:t>)</w:t>
      </w:r>
    </w:p>
    <w:p w14:paraId="6F5B0774" w14:textId="77777777" w:rsidR="00C47AA6" w:rsidRDefault="00C47AA6"/>
    <w:bookmarkEnd w:id="1"/>
    <w:p w14:paraId="2F53A076" w14:textId="5C897613" w:rsidR="00C47AA6" w:rsidRPr="00C47AA6" w:rsidRDefault="00C47AA6">
      <w:pPr>
        <w:rPr>
          <w:b/>
          <w:bCs/>
        </w:rPr>
      </w:pPr>
    </w:p>
    <w:sectPr w:rsidR="00C47AA6" w:rsidRPr="00C4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B6F8" w14:textId="77777777" w:rsidR="006B0CE4" w:rsidRDefault="006B0CE4" w:rsidP="00BE3018">
      <w:pPr>
        <w:spacing w:after="0"/>
      </w:pPr>
      <w:r>
        <w:separator/>
      </w:r>
    </w:p>
  </w:endnote>
  <w:endnote w:type="continuationSeparator" w:id="0">
    <w:p w14:paraId="4239E0CA" w14:textId="77777777" w:rsidR="006B0CE4" w:rsidRDefault="006B0CE4" w:rsidP="00BE3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C36D" w14:textId="77777777" w:rsidR="00333DCA" w:rsidRDefault="00333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99E1" w14:textId="77777777" w:rsidR="00333DCA" w:rsidRDefault="00333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14D0" w14:textId="77777777" w:rsidR="00333DCA" w:rsidRDefault="0033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0EACC" w14:textId="77777777" w:rsidR="006B0CE4" w:rsidRDefault="006B0CE4" w:rsidP="00BE3018">
      <w:pPr>
        <w:spacing w:after="0"/>
      </w:pPr>
      <w:r>
        <w:separator/>
      </w:r>
    </w:p>
  </w:footnote>
  <w:footnote w:type="continuationSeparator" w:id="0">
    <w:p w14:paraId="4DF997DA" w14:textId="77777777" w:rsidR="006B0CE4" w:rsidRDefault="006B0CE4" w:rsidP="00BE30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A8BE" w14:textId="77777777" w:rsidR="00333DCA" w:rsidRDefault="00333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3E94" w14:textId="77777777" w:rsidR="00333DCA" w:rsidRDefault="00333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25AE" w14:textId="77777777" w:rsidR="00333DCA" w:rsidRDefault="00333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18"/>
    <w:rsid w:val="00266455"/>
    <w:rsid w:val="00333DCA"/>
    <w:rsid w:val="00353E11"/>
    <w:rsid w:val="00571136"/>
    <w:rsid w:val="005C045B"/>
    <w:rsid w:val="006B0CE4"/>
    <w:rsid w:val="00856B39"/>
    <w:rsid w:val="00891F6E"/>
    <w:rsid w:val="008F670B"/>
    <w:rsid w:val="00BC1144"/>
    <w:rsid w:val="00BE3018"/>
    <w:rsid w:val="00C47AA6"/>
    <w:rsid w:val="00D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7FCF7"/>
  <w15:chartTrackingRefBased/>
  <w15:docId w15:val="{2891F2FD-3172-463C-A870-588BD8E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18"/>
    <w:pPr>
      <w:shd w:val="clear" w:color="auto" w:fill="FFFFFF"/>
      <w:spacing w:after="100" w:afterAutospacing="1" w:line="240" w:lineRule="auto"/>
    </w:pPr>
    <w:rPr>
      <w:rFonts w:cs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018"/>
    <w:pPr>
      <w:keepNext/>
      <w:keepLines/>
      <w:spacing w:before="40" w:after="60" w:afterAutospacing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018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39"/>
    <w:rsid w:val="00BE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1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018"/>
    <w:rPr>
      <w:rFonts w:cstheme="minorHAnsi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BE30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018"/>
    <w:rPr>
      <w:rFonts w:cstheme="minorHAns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Young</dc:creator>
  <cp:keywords/>
  <dc:description/>
  <cp:lastModifiedBy>Tamara Young</cp:lastModifiedBy>
  <cp:revision>2</cp:revision>
  <dcterms:created xsi:type="dcterms:W3CDTF">2022-03-25T01:50:00Z</dcterms:created>
  <dcterms:modified xsi:type="dcterms:W3CDTF">2022-03-25T01:50:00Z</dcterms:modified>
</cp:coreProperties>
</file>