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62" w:rsidRPr="00165AAD" w:rsidRDefault="003E5662" w:rsidP="003E5662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CD80 expression correlates with IL-6 production in THP-1 like macrophages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costimulated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with LPS and Dialyzable Leukocyte Extract 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Transferon</w:t>
      </w:r>
      <w:proofErr w:type="spellEnd"/>
      <w:r w:rsidRPr="00847030">
        <w:rPr>
          <w:rFonts w:ascii="Arial" w:hAnsi="Arial" w:cs="Arial"/>
          <w:b/>
          <w:sz w:val="28"/>
          <w:szCs w:val="28"/>
          <w:vertAlign w:val="superscript"/>
          <w:lang w:val="en-US"/>
        </w:rPr>
        <w:t>®</w:t>
      </w:r>
      <w:r>
        <w:rPr>
          <w:rFonts w:ascii="Arial" w:hAnsi="Arial" w:cs="Arial"/>
          <w:b/>
          <w:sz w:val="28"/>
          <w:szCs w:val="28"/>
          <w:lang w:val="en-US"/>
        </w:rPr>
        <w:t>)</w:t>
      </w:r>
    </w:p>
    <w:p w:rsidR="003E5662" w:rsidRPr="00165AAD" w:rsidRDefault="003E5662" w:rsidP="003E5662">
      <w:pPr>
        <w:jc w:val="center"/>
        <w:rPr>
          <w:rFonts w:ascii="Arial" w:hAnsi="Arial" w:cs="Arial"/>
          <w:b/>
          <w:lang w:val="en-US"/>
        </w:rPr>
      </w:pPr>
    </w:p>
    <w:p w:rsidR="003E5662" w:rsidRPr="00D348DF" w:rsidRDefault="003E5662" w:rsidP="003E5662">
      <w:pPr>
        <w:jc w:val="both"/>
        <w:rPr>
          <w:rFonts w:ascii="Arial" w:hAnsi="Arial" w:cs="Arial"/>
          <w:sz w:val="22"/>
          <w:lang w:val="es-MX"/>
        </w:rPr>
      </w:pPr>
      <w:r w:rsidRPr="00D348DF">
        <w:rPr>
          <w:rFonts w:ascii="Arial" w:hAnsi="Arial" w:cs="Arial"/>
          <w:sz w:val="22"/>
          <w:lang w:val="es-MX"/>
        </w:rPr>
        <w:t>Alexis P. Jiménez-Uribe</w:t>
      </w:r>
      <w:r w:rsidRPr="00D348DF">
        <w:rPr>
          <w:rFonts w:ascii="Arial" w:hAnsi="Arial" w:cs="Arial"/>
          <w:sz w:val="22"/>
          <w:vertAlign w:val="superscript"/>
          <w:lang w:val="es-MX"/>
        </w:rPr>
        <w:t>§1</w:t>
      </w:r>
      <w:r w:rsidRPr="00D348DF">
        <w:rPr>
          <w:rFonts w:ascii="Arial" w:hAnsi="Arial" w:cs="Arial"/>
          <w:sz w:val="22"/>
          <w:lang w:val="es-MX"/>
        </w:rPr>
        <w:t>, Hugo Valencia-Martínez</w:t>
      </w:r>
      <w:r w:rsidRPr="00D348DF">
        <w:rPr>
          <w:rFonts w:ascii="Arial" w:hAnsi="Arial" w:cs="Arial"/>
          <w:sz w:val="22"/>
          <w:vertAlign w:val="superscript"/>
          <w:lang w:val="es-MX"/>
        </w:rPr>
        <w:t>§1</w:t>
      </w:r>
      <w:r w:rsidRPr="00D348DF">
        <w:rPr>
          <w:rFonts w:ascii="Arial" w:hAnsi="Arial" w:cs="Arial"/>
          <w:sz w:val="22"/>
          <w:lang w:val="es-MX"/>
        </w:rPr>
        <w:t>, Gregorio Carballo-Uicab</w:t>
      </w:r>
      <w:r w:rsidRPr="00D348DF">
        <w:rPr>
          <w:rFonts w:ascii="Arial" w:hAnsi="Arial" w:cs="Arial"/>
          <w:sz w:val="22"/>
          <w:vertAlign w:val="superscript"/>
          <w:lang w:val="es-MX"/>
        </w:rPr>
        <w:t>1</w:t>
      </w:r>
      <w:r w:rsidRPr="00D348DF">
        <w:rPr>
          <w:rFonts w:ascii="Arial" w:hAnsi="Arial" w:cs="Arial"/>
          <w:sz w:val="22"/>
          <w:lang w:val="es-MX"/>
        </w:rPr>
        <w:t>, Luis Vallejo-Castillo</w:t>
      </w:r>
      <w:r w:rsidRPr="00D348DF">
        <w:rPr>
          <w:rFonts w:ascii="Arial" w:hAnsi="Arial" w:cs="Arial"/>
          <w:sz w:val="22"/>
          <w:vertAlign w:val="superscript"/>
          <w:lang w:val="es-MX"/>
        </w:rPr>
        <w:t>1,2</w:t>
      </w:r>
      <w:r w:rsidRPr="00D348DF">
        <w:rPr>
          <w:rFonts w:ascii="Arial" w:hAnsi="Arial" w:cs="Arial"/>
          <w:sz w:val="22"/>
          <w:lang w:val="es-MX"/>
        </w:rPr>
        <w:t>, Emilio Medina-Rivero</w:t>
      </w:r>
      <w:r w:rsidRPr="00D348DF">
        <w:rPr>
          <w:rFonts w:ascii="Arial" w:hAnsi="Arial" w:cs="Arial"/>
          <w:sz w:val="22"/>
          <w:vertAlign w:val="superscript"/>
          <w:lang w:val="es-MX"/>
        </w:rPr>
        <w:t>1</w:t>
      </w:r>
      <w:r w:rsidRPr="00D348DF">
        <w:rPr>
          <w:rFonts w:ascii="Arial" w:hAnsi="Arial" w:cs="Arial"/>
          <w:sz w:val="22"/>
          <w:lang w:val="es-MX"/>
        </w:rPr>
        <w:t>, Rommel Chacón-Salinas</w:t>
      </w:r>
      <w:r w:rsidRPr="00D348DF">
        <w:rPr>
          <w:rFonts w:ascii="Arial" w:hAnsi="Arial" w:cs="Arial"/>
          <w:sz w:val="22"/>
          <w:vertAlign w:val="superscript"/>
          <w:lang w:val="es-MX"/>
        </w:rPr>
        <w:t>1,3</w:t>
      </w:r>
      <w:r w:rsidRPr="00D348DF">
        <w:rPr>
          <w:rFonts w:ascii="Arial" w:hAnsi="Arial" w:cs="Arial"/>
          <w:sz w:val="22"/>
          <w:lang w:val="es-MX"/>
        </w:rPr>
        <w:t>, Lenin Pavón*</w:t>
      </w:r>
      <w:r w:rsidRPr="00D348DF">
        <w:rPr>
          <w:rFonts w:ascii="Arial" w:hAnsi="Arial" w:cs="Arial"/>
          <w:sz w:val="22"/>
          <w:vertAlign w:val="superscript"/>
          <w:lang w:val="es-MX"/>
        </w:rPr>
        <w:t>4</w:t>
      </w:r>
      <w:r w:rsidRPr="00D348DF">
        <w:rPr>
          <w:rFonts w:ascii="Arial" w:hAnsi="Arial" w:cs="Arial"/>
          <w:sz w:val="22"/>
          <w:lang w:val="es-MX"/>
        </w:rPr>
        <w:t xml:space="preserve">, Marco </w:t>
      </w:r>
      <w:r>
        <w:rPr>
          <w:rFonts w:ascii="Arial" w:hAnsi="Arial" w:cs="Arial"/>
          <w:sz w:val="22"/>
          <w:lang w:val="es-MX"/>
        </w:rPr>
        <w:t xml:space="preserve">A. </w:t>
      </w:r>
      <w:r w:rsidRPr="00D348DF">
        <w:rPr>
          <w:rFonts w:ascii="Arial" w:hAnsi="Arial" w:cs="Arial"/>
          <w:sz w:val="22"/>
          <w:lang w:val="es-MX"/>
        </w:rPr>
        <w:t>Velasco-Velázquez</w:t>
      </w:r>
      <w:r w:rsidRPr="00D348DF">
        <w:rPr>
          <w:rFonts w:ascii="Arial" w:hAnsi="Arial" w:cs="Arial"/>
          <w:sz w:val="22"/>
          <w:vertAlign w:val="superscript"/>
          <w:lang w:val="es-MX"/>
        </w:rPr>
        <w:t>5</w:t>
      </w:r>
      <w:r w:rsidRPr="00D348DF">
        <w:rPr>
          <w:rFonts w:ascii="Arial" w:hAnsi="Arial" w:cs="Arial"/>
          <w:sz w:val="22"/>
          <w:lang w:val="es-MX"/>
        </w:rPr>
        <w:t>, Gabriela Mellado-Sánchez</w:t>
      </w:r>
      <w:r w:rsidRPr="00D348DF">
        <w:rPr>
          <w:rFonts w:ascii="Arial" w:hAnsi="Arial" w:cs="Arial"/>
          <w:sz w:val="22"/>
          <w:vertAlign w:val="superscript"/>
          <w:lang w:val="es-MX"/>
        </w:rPr>
        <w:t>1</w:t>
      </w:r>
      <w:r w:rsidRPr="00D348DF">
        <w:rPr>
          <w:rFonts w:ascii="Arial" w:hAnsi="Arial" w:cs="Arial"/>
          <w:sz w:val="22"/>
          <w:lang w:val="es-MX"/>
        </w:rPr>
        <w:t>, Sergio Estrada-Parra</w:t>
      </w:r>
      <w:r w:rsidRPr="00D348DF">
        <w:rPr>
          <w:rFonts w:ascii="Arial" w:hAnsi="Arial" w:cs="Arial"/>
          <w:sz w:val="22"/>
          <w:vertAlign w:val="superscript"/>
          <w:lang w:val="es-MX"/>
        </w:rPr>
        <w:t>3</w:t>
      </w:r>
      <w:r w:rsidRPr="00D348DF">
        <w:rPr>
          <w:rFonts w:ascii="Arial" w:hAnsi="Arial" w:cs="Arial"/>
          <w:sz w:val="22"/>
          <w:lang w:val="es-MX"/>
        </w:rPr>
        <w:t>, Sonia M. Pérez-Tapia*</w:t>
      </w:r>
      <w:r w:rsidRPr="00D348DF">
        <w:rPr>
          <w:rFonts w:ascii="Arial" w:hAnsi="Arial" w:cs="Arial"/>
          <w:sz w:val="22"/>
          <w:vertAlign w:val="superscript"/>
          <w:lang w:val="es-MX"/>
        </w:rPr>
        <w:t>1,3</w:t>
      </w:r>
      <w:r w:rsidRPr="00D348DF">
        <w:rPr>
          <w:rFonts w:ascii="Arial" w:hAnsi="Arial" w:cs="Arial"/>
          <w:sz w:val="22"/>
          <w:lang w:val="es-MX"/>
        </w:rPr>
        <w:t>.</w:t>
      </w:r>
    </w:p>
    <w:p w:rsidR="003E5662" w:rsidRPr="00D348DF" w:rsidRDefault="003E5662" w:rsidP="003E5662">
      <w:pPr>
        <w:jc w:val="both"/>
        <w:rPr>
          <w:rFonts w:ascii="Arial" w:hAnsi="Arial" w:cs="Arial"/>
          <w:lang w:val="es-MX"/>
        </w:rPr>
      </w:pPr>
    </w:p>
    <w:p w:rsidR="003E5662" w:rsidRPr="007C4AE7" w:rsidRDefault="003E5662" w:rsidP="003E5662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348DF">
        <w:rPr>
          <w:rFonts w:ascii="Arial" w:hAnsi="Arial" w:cs="Arial"/>
          <w:sz w:val="20"/>
          <w:szCs w:val="16"/>
          <w:vertAlign w:val="superscript"/>
          <w:lang w:val="es-MX"/>
        </w:rPr>
        <w:t xml:space="preserve">1 </w:t>
      </w:r>
      <w:proofErr w:type="gramStart"/>
      <w:r w:rsidRPr="00D348DF">
        <w:rPr>
          <w:rFonts w:ascii="Arial" w:hAnsi="Arial" w:cs="Arial"/>
          <w:sz w:val="20"/>
          <w:szCs w:val="20"/>
          <w:lang w:val="es-MX"/>
        </w:rPr>
        <w:t>Unidad</w:t>
      </w:r>
      <w:proofErr w:type="gramEnd"/>
      <w:r w:rsidRPr="00D348DF">
        <w:rPr>
          <w:rFonts w:ascii="Arial" w:hAnsi="Arial" w:cs="Arial"/>
          <w:sz w:val="20"/>
          <w:szCs w:val="20"/>
          <w:lang w:val="es-MX"/>
        </w:rPr>
        <w:t xml:space="preserve"> de Desarrollo e Investigación en Bioprocesos (UDIBI), Escuela Nacional de Ciencias Biológicas, Instituto Politécnico Nacional. </w:t>
      </w:r>
      <w:r w:rsidRPr="007C4AE7">
        <w:rPr>
          <w:rFonts w:ascii="Arial" w:hAnsi="Arial" w:cs="Arial"/>
          <w:sz w:val="20"/>
          <w:szCs w:val="20"/>
          <w:lang w:val="es-ES"/>
        </w:rPr>
        <w:t>Ciudad de México 11340, México.</w:t>
      </w:r>
    </w:p>
    <w:p w:rsidR="003E5662" w:rsidRPr="00D348DF" w:rsidRDefault="003E5662" w:rsidP="003E566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817AB">
        <w:rPr>
          <w:rFonts w:ascii="Arial" w:hAnsi="Arial" w:cs="Arial"/>
          <w:sz w:val="20"/>
          <w:szCs w:val="20"/>
          <w:vertAlign w:val="superscript"/>
          <w:lang w:val="es-MX"/>
        </w:rPr>
        <w:t>2</w:t>
      </w:r>
      <w:r w:rsidRPr="007817AB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Pr="007817AB">
        <w:rPr>
          <w:rFonts w:ascii="Arial" w:hAnsi="Arial" w:cs="Arial"/>
          <w:sz w:val="20"/>
          <w:szCs w:val="20"/>
          <w:lang w:val="es-MX"/>
        </w:rPr>
        <w:t>Departamento</w:t>
      </w:r>
      <w:proofErr w:type="gramEnd"/>
      <w:r w:rsidRPr="007817AB">
        <w:rPr>
          <w:rFonts w:ascii="Arial" w:hAnsi="Arial" w:cs="Arial"/>
          <w:sz w:val="20"/>
          <w:szCs w:val="20"/>
          <w:lang w:val="es-MX"/>
        </w:rPr>
        <w:t xml:space="preserve"> de Farmacología, Centro de Investigación y de Estudios Avanzados (Cinvestav) del IPN. </w:t>
      </w:r>
      <w:r w:rsidRPr="00D348DF">
        <w:rPr>
          <w:rFonts w:ascii="Arial" w:hAnsi="Arial" w:cs="Arial"/>
          <w:sz w:val="20"/>
          <w:szCs w:val="20"/>
          <w:lang w:val="es-MX"/>
        </w:rPr>
        <w:t xml:space="preserve">Ciudad de México 07360, México. </w:t>
      </w:r>
    </w:p>
    <w:p w:rsidR="003E5662" w:rsidRPr="007C4AE7" w:rsidRDefault="003E5662" w:rsidP="003E5662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348DF">
        <w:rPr>
          <w:rFonts w:ascii="Arial" w:hAnsi="Arial" w:cs="Arial"/>
          <w:sz w:val="20"/>
          <w:szCs w:val="20"/>
          <w:vertAlign w:val="superscript"/>
          <w:lang w:val="es-MX"/>
        </w:rPr>
        <w:t>3</w:t>
      </w:r>
      <w:r w:rsidRPr="00D348DF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Pr="00D348DF">
        <w:rPr>
          <w:rFonts w:ascii="Arial" w:hAnsi="Arial" w:cs="Arial"/>
          <w:sz w:val="20"/>
          <w:szCs w:val="20"/>
          <w:lang w:val="es-MX"/>
        </w:rPr>
        <w:t>Departamento</w:t>
      </w:r>
      <w:proofErr w:type="gramEnd"/>
      <w:r w:rsidRPr="00D348DF">
        <w:rPr>
          <w:rFonts w:ascii="Arial" w:hAnsi="Arial" w:cs="Arial"/>
          <w:sz w:val="20"/>
          <w:szCs w:val="20"/>
          <w:lang w:val="es-MX"/>
        </w:rPr>
        <w:t xml:space="preserve"> de Inmunología, Escuela Nacional de Ciencias Biológicas, Instituto Politécnico Nacional. </w:t>
      </w:r>
      <w:r w:rsidRPr="007C4AE7">
        <w:rPr>
          <w:rFonts w:ascii="Arial" w:hAnsi="Arial" w:cs="Arial"/>
          <w:sz w:val="20"/>
          <w:szCs w:val="20"/>
          <w:lang w:val="es-ES"/>
        </w:rPr>
        <w:t>Ciudad de México 11340, México.</w:t>
      </w:r>
    </w:p>
    <w:p w:rsidR="003E5662" w:rsidRPr="00D348DF" w:rsidRDefault="003E5662" w:rsidP="003E5662">
      <w:pPr>
        <w:jc w:val="both"/>
        <w:rPr>
          <w:rFonts w:ascii="Arial" w:hAnsi="Arial" w:cs="Arial"/>
          <w:sz w:val="20"/>
          <w:szCs w:val="16"/>
          <w:lang w:val="es-MX"/>
        </w:rPr>
      </w:pPr>
      <w:r w:rsidRPr="007817AB">
        <w:rPr>
          <w:rFonts w:ascii="Arial" w:hAnsi="Arial" w:cs="Arial"/>
          <w:sz w:val="20"/>
          <w:szCs w:val="16"/>
          <w:vertAlign w:val="superscript"/>
          <w:lang w:val="es-MX"/>
        </w:rPr>
        <w:t xml:space="preserve">4 </w:t>
      </w:r>
      <w:proofErr w:type="gramStart"/>
      <w:r w:rsidRPr="007817AB">
        <w:rPr>
          <w:rFonts w:ascii="Arial" w:hAnsi="Arial" w:cs="Arial"/>
          <w:sz w:val="20"/>
          <w:szCs w:val="16"/>
          <w:lang w:val="es-MX"/>
        </w:rPr>
        <w:t>Laboratorio</w:t>
      </w:r>
      <w:proofErr w:type="gramEnd"/>
      <w:r w:rsidRPr="007817AB">
        <w:rPr>
          <w:rFonts w:ascii="Arial" w:hAnsi="Arial" w:cs="Arial"/>
          <w:sz w:val="20"/>
          <w:szCs w:val="16"/>
          <w:lang w:val="es-MX"/>
        </w:rPr>
        <w:t xml:space="preserve"> de Psicoinmunología, Dirección de Investigaciones en Neurociencias del Instituto Nacional de Psiquiatría Ramón de la Fuente. </w:t>
      </w:r>
      <w:r w:rsidRPr="00D348DF">
        <w:rPr>
          <w:rFonts w:ascii="Arial" w:hAnsi="Arial" w:cs="Arial"/>
          <w:sz w:val="20"/>
          <w:szCs w:val="16"/>
          <w:lang w:val="es-MX"/>
        </w:rPr>
        <w:t>Ciudad de México 14370, México.</w:t>
      </w:r>
    </w:p>
    <w:p w:rsidR="003E5662" w:rsidRDefault="003E5662" w:rsidP="003E5662">
      <w:pPr>
        <w:jc w:val="both"/>
        <w:rPr>
          <w:rFonts w:ascii="Arial" w:hAnsi="Arial" w:cs="Arial"/>
          <w:sz w:val="20"/>
          <w:szCs w:val="16"/>
          <w:lang w:val="es-ES"/>
        </w:rPr>
      </w:pPr>
      <w:r w:rsidRPr="00D348DF">
        <w:rPr>
          <w:rFonts w:ascii="Arial" w:hAnsi="Arial" w:cs="Arial"/>
          <w:sz w:val="20"/>
          <w:szCs w:val="16"/>
          <w:vertAlign w:val="superscript"/>
          <w:lang w:val="es-MX"/>
        </w:rPr>
        <w:t>5</w:t>
      </w:r>
      <w:r w:rsidRPr="00D348DF">
        <w:rPr>
          <w:rFonts w:ascii="Arial" w:hAnsi="Arial" w:cs="Arial"/>
          <w:sz w:val="20"/>
          <w:szCs w:val="16"/>
          <w:lang w:val="es-MX"/>
        </w:rPr>
        <w:t xml:space="preserve"> </w:t>
      </w:r>
      <w:proofErr w:type="gramStart"/>
      <w:r w:rsidRPr="00D348DF">
        <w:rPr>
          <w:rFonts w:ascii="Arial" w:hAnsi="Arial" w:cs="Arial"/>
          <w:sz w:val="20"/>
          <w:szCs w:val="16"/>
          <w:lang w:val="es-MX"/>
        </w:rPr>
        <w:t>Departamento</w:t>
      </w:r>
      <w:proofErr w:type="gramEnd"/>
      <w:r w:rsidRPr="00D348DF">
        <w:rPr>
          <w:rFonts w:ascii="Arial" w:hAnsi="Arial" w:cs="Arial"/>
          <w:sz w:val="20"/>
          <w:szCs w:val="16"/>
          <w:lang w:val="es-MX"/>
        </w:rPr>
        <w:t xml:space="preserve"> de Farmacología y Unidad Periférica de I</w:t>
      </w:r>
      <w:r>
        <w:rPr>
          <w:rFonts w:ascii="Arial" w:hAnsi="Arial" w:cs="Arial"/>
          <w:sz w:val="20"/>
          <w:szCs w:val="16"/>
          <w:lang w:val="es-MX"/>
        </w:rPr>
        <w:t>nvestigación en Biomedicina Tra</w:t>
      </w:r>
      <w:r w:rsidRPr="00D348DF">
        <w:rPr>
          <w:rFonts w:ascii="Arial" w:hAnsi="Arial" w:cs="Arial"/>
          <w:sz w:val="20"/>
          <w:szCs w:val="16"/>
          <w:lang w:val="es-MX"/>
        </w:rPr>
        <w:t xml:space="preserve">slacional (CMN 20 de noviembre, ISSSTE), Facultad de Medicina, Universidad Nacional Autónoma de México, Ciudad Universitaria. </w:t>
      </w:r>
      <w:r w:rsidRPr="00496918">
        <w:rPr>
          <w:rFonts w:ascii="Arial" w:hAnsi="Arial" w:cs="Arial"/>
          <w:sz w:val="20"/>
          <w:szCs w:val="16"/>
          <w:lang w:val="es-ES"/>
        </w:rPr>
        <w:t>Ciudad de México 04510, México.</w:t>
      </w:r>
    </w:p>
    <w:p w:rsidR="003E5662" w:rsidRDefault="003E5662" w:rsidP="003E5662">
      <w:pPr>
        <w:jc w:val="both"/>
        <w:rPr>
          <w:rFonts w:ascii="Arial" w:hAnsi="Arial" w:cs="Arial"/>
          <w:lang w:val="es-ES"/>
        </w:rPr>
      </w:pPr>
    </w:p>
    <w:p w:rsidR="003E5662" w:rsidRPr="00496918" w:rsidRDefault="003E5662" w:rsidP="003E5662">
      <w:pPr>
        <w:jc w:val="both"/>
        <w:rPr>
          <w:rFonts w:ascii="Arial" w:hAnsi="Arial" w:cs="Arial"/>
          <w:lang w:val="es-ES"/>
        </w:rPr>
      </w:pPr>
    </w:p>
    <w:p w:rsidR="001D0E7C" w:rsidRDefault="003E5662" w:rsidP="001D0E7C">
      <w:pPr>
        <w:jc w:val="both"/>
        <w:rPr>
          <w:rFonts w:ascii="Arial" w:hAnsi="Arial" w:cs="Arial"/>
          <w:b/>
          <w:bCs/>
          <w:highlight w:val="yellow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</w:t>
      </w:r>
      <w:r w:rsidR="0046688F">
        <w:rPr>
          <w:noProof/>
        </w:rPr>
        <w:drawing>
          <wp:inline distT="0" distB="0" distL="0" distR="0">
            <wp:extent cx="5612130" cy="40366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E7C" w:rsidRDefault="001D0E7C" w:rsidP="001D0E7C">
      <w:pPr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1D0E7C" w:rsidRDefault="001D0E7C" w:rsidP="001D0E7C">
      <w:pPr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1D0E7C" w:rsidRDefault="001D0E7C" w:rsidP="001D0E7C">
      <w:pPr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1D0E7C" w:rsidRDefault="001D0E7C" w:rsidP="001D0E7C">
      <w:pPr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1D0E7C" w:rsidRPr="00165AAD" w:rsidRDefault="001D0E7C" w:rsidP="001D0E7C">
      <w:pPr>
        <w:jc w:val="both"/>
        <w:rPr>
          <w:rFonts w:ascii="Arial" w:hAnsi="Arial" w:cs="Arial"/>
          <w:lang w:val="en-US"/>
        </w:rPr>
      </w:pPr>
      <w:r w:rsidRPr="00A1209B">
        <w:rPr>
          <w:rFonts w:ascii="Arial" w:hAnsi="Arial" w:cs="Arial"/>
          <w:b/>
          <w:bCs/>
          <w:lang w:val="en-US"/>
        </w:rPr>
        <w:t xml:space="preserve">Supplementary Figure 1. </w:t>
      </w:r>
      <w:proofErr w:type="spellStart"/>
      <w:r w:rsidRPr="00A1209B">
        <w:rPr>
          <w:rFonts w:ascii="Arial" w:hAnsi="Arial" w:cs="Arial"/>
          <w:b/>
          <w:bCs/>
          <w:lang w:val="en-US"/>
        </w:rPr>
        <w:t>Transferon</w:t>
      </w:r>
      <w:proofErr w:type="spellEnd"/>
      <w:r w:rsidRPr="00A1209B">
        <w:rPr>
          <w:rFonts w:ascii="Arial" w:hAnsi="Arial" w:cs="Arial"/>
          <w:b/>
          <w:vertAlign w:val="superscript"/>
          <w:lang w:val="en-US"/>
        </w:rPr>
        <w:t>®</w:t>
      </w:r>
      <w:r w:rsidRPr="00A1209B">
        <w:rPr>
          <w:rFonts w:ascii="Arial" w:hAnsi="Arial" w:cs="Arial"/>
          <w:b/>
          <w:bCs/>
          <w:lang w:val="en-US"/>
        </w:rPr>
        <w:t xml:space="preserve"> did not modified HLA-DR expression </w:t>
      </w:r>
      <w:r w:rsidRPr="00A1209B">
        <w:rPr>
          <w:rFonts w:ascii="Arial" w:hAnsi="Arial" w:cs="Arial"/>
          <w:lang w:val="en-US"/>
        </w:rPr>
        <w:t xml:space="preserve">Macrophage-like THP1 cells were treated with 0.1 </w:t>
      </w:r>
      <w:r w:rsidRPr="00A1209B">
        <w:rPr>
          <w:rFonts w:ascii="Symbol" w:hAnsi="Symbol" w:cs="Arial"/>
          <w:lang w:val="en-US"/>
        </w:rPr>
        <w:t></w:t>
      </w:r>
      <w:r w:rsidRPr="00A1209B">
        <w:rPr>
          <w:rFonts w:ascii="Arial" w:hAnsi="Arial" w:cs="Arial"/>
          <w:lang w:val="en-US"/>
        </w:rPr>
        <w:t xml:space="preserve">g/mL, 1 </w:t>
      </w:r>
      <w:r w:rsidRPr="00A1209B">
        <w:rPr>
          <w:rFonts w:ascii="Symbol" w:hAnsi="Symbol" w:cs="Arial"/>
          <w:lang w:val="en-US"/>
        </w:rPr>
        <w:t></w:t>
      </w:r>
      <w:r w:rsidRPr="00A1209B">
        <w:rPr>
          <w:rFonts w:ascii="Arial" w:hAnsi="Arial" w:cs="Arial"/>
          <w:lang w:val="en-US"/>
        </w:rPr>
        <w:t xml:space="preserve">g/mL and 10 </w:t>
      </w:r>
      <w:r w:rsidRPr="00A1209B">
        <w:rPr>
          <w:rFonts w:ascii="Symbol" w:hAnsi="Symbol" w:cs="Arial"/>
          <w:lang w:val="en-US"/>
        </w:rPr>
        <w:t></w:t>
      </w:r>
      <w:r w:rsidRPr="00A1209B">
        <w:rPr>
          <w:rFonts w:ascii="Arial" w:hAnsi="Arial" w:cs="Arial"/>
          <w:lang w:val="en-US"/>
        </w:rPr>
        <w:t xml:space="preserve">g/mL of </w:t>
      </w:r>
      <w:proofErr w:type="spellStart"/>
      <w:r w:rsidRPr="00A1209B">
        <w:rPr>
          <w:rFonts w:ascii="Arial" w:hAnsi="Arial" w:cs="Arial"/>
          <w:lang w:val="en-US"/>
        </w:rPr>
        <w:t>Transferon</w:t>
      </w:r>
      <w:proofErr w:type="spellEnd"/>
      <w:r w:rsidRPr="00A1209B">
        <w:rPr>
          <w:rFonts w:ascii="Arial" w:hAnsi="Arial" w:cs="Arial"/>
          <w:vertAlign w:val="superscript"/>
          <w:lang w:val="en-US"/>
        </w:rPr>
        <w:t>®</w:t>
      </w:r>
      <w:r w:rsidRPr="00A1209B">
        <w:rPr>
          <w:rFonts w:ascii="Arial" w:hAnsi="Arial" w:cs="Arial"/>
          <w:lang w:val="en-US"/>
        </w:rPr>
        <w:t xml:space="preserve"> with or without LPS. After 24 hours of exposure, the cells were stained with an anti-HLA-DR.</w:t>
      </w:r>
      <w:r w:rsidRPr="00165AAD">
        <w:rPr>
          <w:rFonts w:ascii="Arial" w:hAnsi="Arial" w:cs="Arial"/>
          <w:lang w:val="en-US"/>
        </w:rPr>
        <w:t xml:space="preserve"> </w:t>
      </w:r>
    </w:p>
    <w:p w:rsidR="00D33EF6" w:rsidRDefault="00556921"/>
    <w:sectPr w:rsidR="00D33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7C"/>
    <w:rsid w:val="00046F17"/>
    <w:rsid w:val="001D0E7C"/>
    <w:rsid w:val="003E5662"/>
    <w:rsid w:val="0046688F"/>
    <w:rsid w:val="00556921"/>
    <w:rsid w:val="009E3FD4"/>
    <w:rsid w:val="00A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B5C9"/>
  <w15:chartTrackingRefBased/>
  <w15:docId w15:val="{C4E68DCF-CDFB-4BAA-BF06-BE5F0F20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E7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Paulina Jiménez Uribe</dc:creator>
  <cp:keywords/>
  <dc:description/>
  <cp:lastModifiedBy>Alexis Paulina Jiménez Uribe</cp:lastModifiedBy>
  <cp:revision>2</cp:revision>
  <dcterms:created xsi:type="dcterms:W3CDTF">2019-02-01T18:33:00Z</dcterms:created>
  <dcterms:modified xsi:type="dcterms:W3CDTF">2019-02-01T18:33:00Z</dcterms:modified>
</cp:coreProperties>
</file>