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8" w:rsidRPr="008079B3" w:rsidRDefault="00C80F58" w:rsidP="00C80F58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Morphology </w:t>
      </w:r>
      <w:r w:rsidRPr="008079B3">
        <w:rPr>
          <w:b/>
          <w:sz w:val="32"/>
          <w:szCs w:val="32"/>
          <w:lang w:val="en-US"/>
        </w:rPr>
        <w:t xml:space="preserve">dependent </w:t>
      </w:r>
      <w:proofErr w:type="spellStart"/>
      <w:r w:rsidRPr="008079B3">
        <w:rPr>
          <w:b/>
          <w:sz w:val="32"/>
          <w:szCs w:val="32"/>
          <w:lang w:val="en-US"/>
        </w:rPr>
        <w:t>Ullmann</w:t>
      </w:r>
      <w:proofErr w:type="spellEnd"/>
      <w:r w:rsidRPr="008079B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C-O </w:t>
      </w:r>
      <w:proofErr w:type="spellStart"/>
      <w:r>
        <w:rPr>
          <w:b/>
          <w:sz w:val="32"/>
          <w:szCs w:val="32"/>
          <w:lang w:val="en-US"/>
        </w:rPr>
        <w:t>arylation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Pr="008079B3">
        <w:rPr>
          <w:b/>
          <w:sz w:val="32"/>
          <w:szCs w:val="32"/>
          <w:lang w:val="en-US"/>
        </w:rPr>
        <w:t xml:space="preserve">using </w:t>
      </w:r>
      <w:r>
        <w:rPr>
          <w:b/>
          <w:sz w:val="32"/>
          <w:szCs w:val="32"/>
          <w:lang w:val="en-US"/>
        </w:rPr>
        <w:br/>
      </w:r>
      <w:r w:rsidRPr="008079B3">
        <w:rPr>
          <w:b/>
          <w:sz w:val="32"/>
          <w:szCs w:val="32"/>
          <w:lang w:val="en-US"/>
        </w:rPr>
        <w:t>Cu</w:t>
      </w:r>
      <w:r w:rsidRPr="008809DF">
        <w:rPr>
          <w:b/>
          <w:sz w:val="32"/>
          <w:szCs w:val="32"/>
          <w:vertAlign w:val="subscript"/>
          <w:lang w:val="en-US"/>
        </w:rPr>
        <w:t>2</w:t>
      </w:r>
      <w:r w:rsidRPr="008079B3">
        <w:rPr>
          <w:b/>
          <w:sz w:val="32"/>
          <w:szCs w:val="32"/>
          <w:lang w:val="en-US"/>
        </w:rPr>
        <w:t xml:space="preserve">O </w:t>
      </w:r>
      <w:proofErr w:type="spellStart"/>
      <w:r w:rsidRPr="008079B3">
        <w:rPr>
          <w:b/>
          <w:sz w:val="32"/>
          <w:szCs w:val="32"/>
          <w:lang w:val="en-US"/>
        </w:rPr>
        <w:t>nanocrystals</w:t>
      </w:r>
      <w:proofErr w:type="spellEnd"/>
    </w:p>
    <w:p w:rsidR="00C80F58" w:rsidRPr="008079B3" w:rsidRDefault="00C80F58" w:rsidP="00C80F58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C80F58" w:rsidRDefault="00C80F58" w:rsidP="00C80F58">
      <w:pPr>
        <w:spacing w:line="360" w:lineRule="auto"/>
        <w:rPr>
          <w:lang w:val="en-US"/>
        </w:rPr>
      </w:pPr>
    </w:p>
    <w:p w:rsidR="00C80F58" w:rsidRDefault="00C80F58" w:rsidP="00C80F58">
      <w:pPr>
        <w:spacing w:line="360" w:lineRule="auto"/>
        <w:rPr>
          <w:lang w:val="en-US"/>
        </w:rPr>
      </w:pPr>
      <w:r>
        <w:rPr>
          <w:lang w:val="en-US"/>
        </w:rPr>
        <w:t>E. Erasmus</w:t>
      </w:r>
    </w:p>
    <w:p w:rsidR="00C80F58" w:rsidRPr="000C4E15" w:rsidRDefault="00C80F58" w:rsidP="00C80F58">
      <w:pPr>
        <w:pStyle w:val="BIEmailAddress"/>
        <w:spacing w:line="360" w:lineRule="auto"/>
        <w:jc w:val="center"/>
      </w:pPr>
      <w:r>
        <w:t>SUPPLEMENTARY INFORMATION</w:t>
      </w:r>
    </w:p>
    <w:p w:rsidR="00C80F58" w:rsidRDefault="00C80F58" w:rsidP="00C80F58">
      <w:pPr>
        <w:rPr>
          <w:lang w:val="en-US"/>
        </w:rPr>
      </w:pPr>
    </w:p>
    <w:p w:rsidR="00C80F58" w:rsidRDefault="00C80F58" w:rsidP="00C80F58">
      <w:pPr>
        <w:rPr>
          <w:lang w:val="en-US"/>
        </w:rPr>
      </w:pPr>
      <w:r w:rsidRPr="00BE482E">
        <w:rPr>
          <w:noProof/>
          <w:lang w:val="en-US"/>
        </w:rPr>
        <w:drawing>
          <wp:inline distT="0" distB="0" distL="0" distR="0">
            <wp:extent cx="5943600" cy="331554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58" w:rsidRPr="00BE482E" w:rsidRDefault="00C80F58" w:rsidP="00C80F58">
      <w:pPr>
        <w:rPr>
          <w:lang w:val="en-US"/>
        </w:rPr>
      </w:pPr>
      <w:r>
        <w:rPr>
          <w:b/>
          <w:lang w:val="en-US"/>
        </w:rPr>
        <w:t xml:space="preserve">Figure S1. </w:t>
      </w:r>
      <w:r>
        <w:rPr>
          <w:lang w:val="en-US"/>
        </w:rPr>
        <w:t xml:space="preserve">The </w:t>
      </w:r>
      <w:r w:rsidRPr="00B1700B">
        <w:rPr>
          <w:rStyle w:val="captions"/>
        </w:rPr>
        <w:t xml:space="preserve">particle diameter (Ø) histograms </w:t>
      </w:r>
      <w:r>
        <w:t xml:space="preserve">the (A) </w:t>
      </w:r>
      <w:r w:rsidRPr="00780F5A">
        <w:t xml:space="preserve">cubic, </w:t>
      </w:r>
      <w:r>
        <w:t xml:space="preserve">(B) </w:t>
      </w:r>
      <w:r w:rsidRPr="00780F5A">
        <w:t xml:space="preserve">octahedral, </w:t>
      </w:r>
      <w:r>
        <w:t xml:space="preserve">(C) </w:t>
      </w:r>
      <w:r w:rsidRPr="00780F5A">
        <w:t xml:space="preserve">rhombic dodecahedral, </w:t>
      </w:r>
      <w:r>
        <w:t>(D) truncated cubic and (E)</w:t>
      </w:r>
      <w:r w:rsidRPr="00780F5A">
        <w:t xml:space="preserve"> fluffy spherical structures</w:t>
      </w:r>
      <w:r>
        <w:t>.</w:t>
      </w:r>
    </w:p>
    <w:p w:rsidR="00C80F58" w:rsidRDefault="00C80F58" w:rsidP="00C80F58"/>
    <w:p w:rsidR="00C80F58" w:rsidRDefault="00C80F58" w:rsidP="00C80F58">
      <w:r w:rsidRPr="00EB0ED5">
        <w:rPr>
          <w:noProof/>
          <w:lang w:val="en-US"/>
        </w:rPr>
        <w:lastRenderedPageBreak/>
        <w:drawing>
          <wp:inline distT="0" distB="0" distL="0" distR="0">
            <wp:extent cx="5943600" cy="28077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58" w:rsidRDefault="00C80F58" w:rsidP="00C80F58">
      <w:pPr>
        <w:pStyle w:val="Caption"/>
        <w:spacing w:line="360" w:lineRule="auto"/>
        <w:rPr>
          <w:b w:val="0"/>
        </w:rPr>
      </w:pPr>
      <w:r>
        <w:t xml:space="preserve">Figure S2. </w:t>
      </w:r>
      <w:r>
        <w:rPr>
          <w:b w:val="0"/>
        </w:rPr>
        <w:t xml:space="preserve">The </w:t>
      </w:r>
      <w:proofErr w:type="spellStart"/>
      <w:r>
        <w:rPr>
          <w:b w:val="0"/>
        </w:rPr>
        <w:t>Tauc</w:t>
      </w:r>
      <w:proofErr w:type="spellEnd"/>
      <w:r>
        <w:rPr>
          <w:b w:val="0"/>
        </w:rPr>
        <w:t xml:space="preserve"> plot of the Cu-oxide </w:t>
      </w:r>
      <w:proofErr w:type="spellStart"/>
      <w:r>
        <w:rPr>
          <w:b w:val="0"/>
        </w:rPr>
        <w:t>nanocrystals</w:t>
      </w:r>
      <w:proofErr w:type="spellEnd"/>
      <w:r>
        <w:rPr>
          <w:b w:val="0"/>
        </w:rPr>
        <w:t xml:space="preserve"> used to determine the </w:t>
      </w:r>
      <w:r w:rsidRPr="00FE02E1">
        <w:rPr>
          <w:b w:val="0"/>
        </w:rPr>
        <w:t xml:space="preserve">apparent band gap energy, </w:t>
      </w:r>
      <w:proofErr w:type="spellStart"/>
      <w:proofErr w:type="gramStart"/>
      <w:r w:rsidRPr="00FE02E1">
        <w:rPr>
          <w:b w:val="0"/>
          <w:i/>
        </w:rPr>
        <w:t>E</w:t>
      </w:r>
      <w:r w:rsidRPr="00FE02E1">
        <w:rPr>
          <w:b w:val="0"/>
          <w:vertAlign w:val="subscript"/>
        </w:rPr>
        <w:t>g</w:t>
      </w:r>
      <w:proofErr w:type="spellEnd"/>
      <w:proofErr w:type="gramEnd"/>
      <w:r w:rsidRPr="00FE02E1">
        <w:rPr>
          <w:b w:val="0"/>
        </w:rPr>
        <w:t>'.</w:t>
      </w:r>
      <w:r>
        <w:rPr>
          <w:b w:val="0"/>
        </w:rPr>
        <w:t xml:space="preserve"> </w:t>
      </w:r>
      <w:proofErr w:type="gramStart"/>
      <w:r>
        <w:rPr>
          <w:b w:val="0"/>
        </w:rPr>
        <w:t>of</w:t>
      </w:r>
      <w:proofErr w:type="gramEnd"/>
      <w:r>
        <w:rPr>
          <w:b w:val="0"/>
        </w:rPr>
        <w:t xml:space="preserve"> </w:t>
      </w:r>
      <w:r w:rsidRPr="00780F5A">
        <w:rPr>
          <w:b w:val="0"/>
        </w:rPr>
        <w:t>cubic</w:t>
      </w:r>
      <w:r>
        <w:rPr>
          <w:b w:val="0"/>
        </w:rPr>
        <w:t>, TC</w:t>
      </w:r>
      <w:r w:rsidRPr="00780F5A">
        <w:rPr>
          <w:b w:val="0"/>
        </w:rPr>
        <w:t>, octahedral</w:t>
      </w:r>
      <w:r>
        <w:rPr>
          <w:b w:val="0"/>
        </w:rPr>
        <w:t xml:space="preserve">, </w:t>
      </w:r>
      <w:proofErr w:type="spellStart"/>
      <w:r>
        <w:rPr>
          <w:b w:val="0"/>
        </w:rPr>
        <w:t>Oct</w:t>
      </w:r>
      <w:r w:rsidRPr="00780F5A">
        <w:rPr>
          <w:b w:val="0"/>
        </w:rPr>
        <w:t>,rhombic</w:t>
      </w:r>
      <w:proofErr w:type="spellEnd"/>
      <w:r w:rsidRPr="00780F5A">
        <w:rPr>
          <w:b w:val="0"/>
        </w:rPr>
        <w:t xml:space="preserve"> dodecahedral</w:t>
      </w:r>
      <w:r>
        <w:rPr>
          <w:b w:val="0"/>
        </w:rPr>
        <w:t>, RD</w:t>
      </w:r>
      <w:r w:rsidRPr="00780F5A">
        <w:rPr>
          <w:b w:val="0"/>
        </w:rPr>
        <w:t>,</w:t>
      </w:r>
      <w:r>
        <w:rPr>
          <w:b w:val="0"/>
        </w:rPr>
        <w:t xml:space="preserve"> truncated cubic, TC, and</w:t>
      </w:r>
      <w:r w:rsidRPr="00780F5A">
        <w:rPr>
          <w:b w:val="0"/>
        </w:rPr>
        <w:t xml:space="preserve"> fluffy spherical</w:t>
      </w:r>
      <w:r>
        <w:rPr>
          <w:b w:val="0"/>
        </w:rPr>
        <w:t>, FS,</w:t>
      </w:r>
      <w:r w:rsidRPr="00780F5A">
        <w:rPr>
          <w:b w:val="0"/>
        </w:rPr>
        <w:t xml:space="preserve"> structures</w:t>
      </w:r>
      <w:r>
        <w:rPr>
          <w:b w:val="0"/>
        </w:rPr>
        <w:t>.</w:t>
      </w:r>
    </w:p>
    <w:p w:rsidR="00C80F58" w:rsidRDefault="00C80F58" w:rsidP="00C80F58"/>
    <w:p w:rsidR="00C80F58" w:rsidRDefault="00C80F58" w:rsidP="00C80F58">
      <w:pPr>
        <w:spacing w:line="360" w:lineRule="auto"/>
      </w:pPr>
      <w:r w:rsidRPr="006C396B">
        <w:rPr>
          <w:noProof/>
          <w:lang w:val="en-US"/>
        </w:rPr>
        <w:drawing>
          <wp:inline distT="0" distB="0" distL="0" distR="0">
            <wp:extent cx="2458477" cy="193283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03" t="11207" r="10920" b="6357"/>
                    <a:stretch/>
                  </pic:blipFill>
                  <pic:spPr bwMode="auto">
                    <a:xfrm>
                      <a:off x="0" y="0"/>
                      <a:ext cx="2460128" cy="193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0F58" w:rsidRPr="004F7B7C" w:rsidRDefault="00C80F58" w:rsidP="00C80F58">
      <w:pPr>
        <w:pStyle w:val="AIReceivedDate"/>
        <w:spacing w:line="360" w:lineRule="auto"/>
        <w:rPr>
          <w:b w:val="0"/>
        </w:rPr>
      </w:pPr>
      <w:r w:rsidRPr="00691E6A">
        <w:rPr>
          <w:b w:val="0"/>
        </w:rPr>
        <w:t>Figure S</w:t>
      </w:r>
      <w:r>
        <w:rPr>
          <w:b w:val="0"/>
        </w:rPr>
        <w:t>3</w:t>
      </w:r>
      <w:r w:rsidRPr="00691E6A">
        <w:rPr>
          <w:b w:val="0"/>
        </w:rPr>
        <w:t>.</w:t>
      </w:r>
      <w:r w:rsidRPr="00AB4344">
        <w:rPr>
          <w:b w:val="0"/>
        </w:rPr>
        <w:t xml:space="preserve">XPS Wide scan of the </w:t>
      </w:r>
      <w:r>
        <w:rPr>
          <w:b w:val="0"/>
        </w:rPr>
        <w:t xml:space="preserve">truncated cube </w:t>
      </w:r>
      <w:r w:rsidRPr="00AB4344">
        <w:rPr>
          <w:b w:val="0"/>
        </w:rPr>
        <w:t>Cu-</w:t>
      </w:r>
      <w:proofErr w:type="spellStart"/>
      <w:r w:rsidRPr="00AB4344">
        <w:rPr>
          <w:b w:val="0"/>
        </w:rPr>
        <w:t>oxide</w:t>
      </w:r>
      <w:r w:rsidRPr="004F7B7C">
        <w:rPr>
          <w:b w:val="0"/>
        </w:rPr>
        <w:t>nanocrystal</w:t>
      </w:r>
      <w:proofErr w:type="spellEnd"/>
      <w:r w:rsidRPr="004F7B7C">
        <w:rPr>
          <w:b w:val="0"/>
        </w:rPr>
        <w:t>.</w:t>
      </w:r>
    </w:p>
    <w:p w:rsidR="00C80F58" w:rsidRDefault="00C80F58" w:rsidP="00C80F58">
      <w:pPr>
        <w:spacing w:line="360" w:lineRule="auto"/>
        <w:rPr>
          <w:b/>
        </w:rPr>
      </w:pPr>
    </w:p>
    <w:p w:rsidR="00C80F58" w:rsidRDefault="00C80F58" w:rsidP="00C80F58">
      <w:pPr>
        <w:spacing w:line="360" w:lineRule="auto"/>
        <w:rPr>
          <w:b/>
        </w:rPr>
      </w:pPr>
    </w:p>
    <w:p w:rsidR="00C80F58" w:rsidRDefault="00C80F58" w:rsidP="00C80F58">
      <w:pPr>
        <w:spacing w:line="360" w:lineRule="auto"/>
        <w:rPr>
          <w:b/>
        </w:rPr>
      </w:pPr>
    </w:p>
    <w:p w:rsidR="00C80F58" w:rsidRDefault="00C80F58" w:rsidP="00C80F58">
      <w:pPr>
        <w:spacing w:line="360" w:lineRule="auto"/>
      </w:pPr>
      <w:r>
        <w:rPr>
          <w:b/>
        </w:rPr>
        <w:lastRenderedPageBreak/>
        <w:t>Graphical Abstract</w:t>
      </w:r>
      <w:r w:rsidRPr="00433E56">
        <w:rPr>
          <w:b/>
        </w:rPr>
        <w:t>:</w:t>
      </w:r>
    </w:p>
    <w:p w:rsidR="00F25A78" w:rsidRDefault="00C80F58" w:rsidP="00C80F58">
      <w:r>
        <w:rPr>
          <w:noProof/>
          <w:lang w:val="en-US"/>
        </w:rPr>
        <w:drawing>
          <wp:inline distT="0" distB="0" distL="0" distR="0">
            <wp:extent cx="3291840" cy="199778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06" cy="200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5A78" w:rsidSect="00F2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80F58"/>
    <w:rsid w:val="00C80F58"/>
    <w:rsid w:val="00F2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58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0F58"/>
    <w:pPr>
      <w:spacing w:after="200" w:line="240" w:lineRule="auto"/>
    </w:pPr>
    <w:rPr>
      <w:b/>
      <w:iCs/>
      <w:color w:val="000000" w:themeColor="text1"/>
      <w:szCs w:val="18"/>
    </w:rPr>
  </w:style>
  <w:style w:type="paragraph" w:customStyle="1" w:styleId="BIEmailAddress">
    <w:name w:val="BI_Email_Address"/>
    <w:basedOn w:val="Normal"/>
    <w:next w:val="AIReceivedDate"/>
    <w:rsid w:val="00C80F58"/>
    <w:pPr>
      <w:spacing w:after="200"/>
    </w:pPr>
    <w:rPr>
      <w:rFonts w:ascii="Times" w:eastAsia="Times New Roman" w:hAnsi="Times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C80F58"/>
    <w:pPr>
      <w:spacing w:after="240"/>
    </w:pPr>
    <w:rPr>
      <w:rFonts w:ascii="Times" w:eastAsia="Times New Roman" w:hAnsi="Times"/>
      <w:b/>
      <w:szCs w:val="20"/>
      <w:lang w:val="en-US"/>
    </w:rPr>
  </w:style>
  <w:style w:type="character" w:customStyle="1" w:styleId="captions">
    <w:name w:val="captions"/>
    <w:basedOn w:val="DefaultParagraphFont"/>
    <w:rsid w:val="00C80F58"/>
  </w:style>
  <w:style w:type="paragraph" w:styleId="BalloonText">
    <w:name w:val="Balloon Text"/>
    <w:basedOn w:val="Normal"/>
    <w:link w:val="BalloonTextChar"/>
    <w:uiPriority w:val="99"/>
    <w:semiHidden/>
    <w:unhideWhenUsed/>
    <w:rsid w:val="00C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58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2020-09-05T05:47:00Z</dcterms:created>
  <dcterms:modified xsi:type="dcterms:W3CDTF">2020-09-05T05:48:00Z</dcterms:modified>
</cp:coreProperties>
</file>