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1D" w:rsidRDefault="00B9381D" w:rsidP="00B9381D">
      <w:pPr>
        <w:tabs>
          <w:tab w:val="left" w:pos="82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data</w:t>
      </w:r>
    </w:p>
    <w:p w:rsidR="00CB0260" w:rsidRDefault="00CB02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6"/>
      </w:tblGrid>
      <w:tr w:rsidR="00B9381D" w:rsidTr="008E2B1C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B9381D" w:rsidRDefault="00B9381D" w:rsidP="008E2B1C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7F445A05" wp14:editId="7C3E77DC">
                  <wp:extent cx="5276850" cy="4629150"/>
                  <wp:effectExtent l="0" t="0" r="0" b="0"/>
                  <wp:docPr id="11" name="图片 11" descr="C:\Users\Administrator\Desktop\2017.11.26\Figure S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2017.11.26\Figure S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81D" w:rsidRDefault="00B9381D" w:rsidP="008E2B1C">
            <w:pPr>
              <w:tabs>
                <w:tab w:val="left" w:pos="825"/>
              </w:tabs>
              <w:rPr>
                <w:rFonts w:ascii="Times New Roman" w:hAnsi="Times New Roman"/>
              </w:rPr>
            </w:pPr>
          </w:p>
        </w:tc>
      </w:tr>
      <w:tr w:rsidR="00B9381D" w:rsidTr="008E2B1C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B9381D" w:rsidRDefault="00B9381D" w:rsidP="008E2B1C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5E7005">
              <w:rPr>
                <w:rFonts w:ascii="Times New Roman" w:eastAsiaTheme="minorEastAsia" w:hAnsi="Times New Roman" w:hint="eastAsia"/>
                <w:b/>
                <w:szCs w:val="21"/>
              </w:rPr>
              <w:t>Figure S1</w:t>
            </w:r>
            <w:r>
              <w:rPr>
                <w:rFonts w:ascii="Times New Roman" w:eastAsiaTheme="minorEastAsia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I</w:t>
            </w:r>
            <w:r w:rsidRPr="00544BDD">
              <w:rPr>
                <w:rFonts w:ascii="Times New Roman" w:hAnsi="Times New Roman"/>
                <w:kern w:val="0"/>
              </w:rPr>
              <w:t>mmunofluorescence</w:t>
            </w:r>
            <w:r>
              <w:rPr>
                <w:rFonts w:ascii="Times New Roman" w:hAnsi="Times New Roman"/>
                <w:kern w:val="0"/>
              </w:rPr>
              <w:t xml:space="preserve"> images demonstrated</w:t>
            </w:r>
            <w:r>
              <w:rPr>
                <w:rFonts w:ascii="Times New Roman" w:hAnsi="Times New Roman"/>
              </w:rPr>
              <w:t xml:space="preserve"> the expression of ST2/IL-1 R4 in shNC group and shIL-33 group.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/>
              </w:rPr>
              <w:t>A-B. Fluorescence specific to ST2/IL-1 R4 is red, and the nuclei was stained by DAPI (blue) (200</w:t>
            </w:r>
            <w:r w:rsidRPr="00EA21E5">
              <w:rPr>
                <w:rFonts w:ascii="Times New Roman" w:hAnsi="Times New Roman" w:hint="eastAsia"/>
              </w:rPr>
              <w:t>×</w:t>
            </w:r>
            <w:r>
              <w:rPr>
                <w:rFonts w:ascii="Times New Roman" w:hAnsi="Times New Roman"/>
              </w:rPr>
              <w:t>. scale bar, 200</w:t>
            </w:r>
            <w:r w:rsidRPr="00EA21E5">
              <w:rPr>
                <w:rFonts w:ascii="Times New Roman" w:hAnsi="Times New Roman" w:hint="eastAsia"/>
              </w:rPr>
              <w:t>μ</w:t>
            </w:r>
            <w:r w:rsidRPr="00EA21E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.). ST2/IL-1 R4, the receptor of IL-33, showed no significant differences in these groups. (t-test, *P</w:t>
            </w:r>
            <w:r w:rsidRPr="001F4FF9"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 xml:space="preserve">0.05, </w:t>
            </w:r>
            <w:r>
              <w:rPr>
                <w:rFonts w:ascii="Times New Roman" w:hAnsi="Times New Roman"/>
              </w:rPr>
              <w:t>**P</w:t>
            </w:r>
            <w:r w:rsidRPr="001F4FF9">
              <w:rPr>
                <w:rFonts w:ascii="Times New Roman" w:hAnsi="Times New Roman" w:hint="eastAsia"/>
              </w:rPr>
              <w:t>＜</w:t>
            </w:r>
            <w:r>
              <w:rPr>
                <w:rFonts w:ascii="Times New Roman" w:hAnsi="Times New Roman" w:hint="eastAsia"/>
              </w:rPr>
              <w:t>0.01</w:t>
            </w:r>
            <w:r>
              <w:rPr>
                <w:rFonts w:ascii="Times New Roman" w:hAnsi="Times New Roman"/>
              </w:rPr>
              <w:t>).</w:t>
            </w:r>
          </w:p>
        </w:tc>
      </w:tr>
    </w:tbl>
    <w:p w:rsidR="00B9381D" w:rsidRDefault="00B9381D">
      <w:pPr>
        <w:rPr>
          <w:rFonts w:hint="eastAsia"/>
        </w:rPr>
      </w:pPr>
      <w:bookmarkStart w:id="0" w:name="_GoBack"/>
      <w:bookmarkEnd w:id="0"/>
    </w:p>
    <w:sectPr w:rsidR="00B93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3B" w:rsidRDefault="0089413B" w:rsidP="00B9381D">
      <w:r>
        <w:separator/>
      </w:r>
    </w:p>
  </w:endnote>
  <w:endnote w:type="continuationSeparator" w:id="0">
    <w:p w:rsidR="0089413B" w:rsidRDefault="0089413B" w:rsidP="00B9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3B" w:rsidRDefault="0089413B" w:rsidP="00B9381D">
      <w:r>
        <w:separator/>
      </w:r>
    </w:p>
  </w:footnote>
  <w:footnote w:type="continuationSeparator" w:id="0">
    <w:p w:rsidR="0089413B" w:rsidRDefault="0089413B" w:rsidP="00B9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F"/>
    <w:rsid w:val="0089413B"/>
    <w:rsid w:val="00B7446F"/>
    <w:rsid w:val="00B9381D"/>
    <w:rsid w:val="00C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209C8-9C20-4A8D-99D5-452D2EB9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1D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B93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B9381D"/>
    <w:rPr>
      <w:sz w:val="18"/>
      <w:szCs w:val="18"/>
    </w:rPr>
  </w:style>
  <w:style w:type="table" w:styleId="a5">
    <w:name w:val="Table Grid"/>
    <w:basedOn w:val="a1"/>
    <w:uiPriority w:val="39"/>
    <w:rsid w:val="00B9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2017-11-28T03:11:00Z</dcterms:created>
  <dcterms:modified xsi:type="dcterms:W3CDTF">2017-11-28T03:11:00Z</dcterms:modified>
</cp:coreProperties>
</file>